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43FB03" w14:textId="77777777" w:rsidR="00480CEF" w:rsidRPr="00765B3B" w:rsidRDefault="00480CEF" w:rsidP="00D17563">
      <w:pPr>
        <w:spacing w:line="276" w:lineRule="auto"/>
        <w:jc w:val="both"/>
        <w:rPr>
          <w:rFonts w:asciiTheme="minorHAnsi" w:hAnsiTheme="minorHAnsi" w:cstheme="minorHAnsi"/>
          <w:color w:val="auto"/>
          <w:sz w:val="24"/>
          <w:szCs w:val="24"/>
        </w:rPr>
      </w:pPr>
    </w:p>
    <w:p w14:paraId="1B014EF9" w14:textId="3E3994C4" w:rsidR="00480CEF" w:rsidRPr="00765B3B" w:rsidRDefault="00480CEF"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Estimado Sr. Julio Cesar Hinojosa</w:t>
      </w:r>
      <w:r w:rsidR="00D17563">
        <w:rPr>
          <w:rFonts w:asciiTheme="minorHAnsi" w:hAnsiTheme="minorHAnsi" w:cstheme="minorHAnsi"/>
          <w:color w:val="auto"/>
          <w:sz w:val="24"/>
          <w:szCs w:val="24"/>
        </w:rPr>
        <w:t xml:space="preserve"> Rojas</w:t>
      </w:r>
      <w:r w:rsidRPr="00765B3B">
        <w:rPr>
          <w:rFonts w:asciiTheme="minorHAnsi" w:hAnsiTheme="minorHAnsi" w:cstheme="minorHAnsi"/>
          <w:color w:val="auto"/>
          <w:sz w:val="24"/>
          <w:szCs w:val="24"/>
        </w:rPr>
        <w:t>:</w:t>
      </w:r>
      <w:r w:rsidR="00874234" w:rsidRPr="00765B3B">
        <w:rPr>
          <w:rFonts w:asciiTheme="minorHAnsi" w:hAnsiTheme="minorHAnsi" w:cstheme="minorHAnsi"/>
          <w:color w:val="auto"/>
          <w:sz w:val="24"/>
          <w:szCs w:val="24"/>
        </w:rPr>
        <w:t xml:space="preserve"> </w:t>
      </w:r>
      <w:r w:rsidRPr="00765B3B">
        <w:rPr>
          <w:rFonts w:asciiTheme="minorHAnsi" w:hAnsiTheme="minorHAnsi" w:cstheme="minorHAnsi"/>
          <w:color w:val="auto"/>
          <w:sz w:val="24"/>
          <w:szCs w:val="24"/>
        </w:rPr>
        <w:t>Por medio de la presente tengo el gusto de saludarle y al mismo tiempo hacerle llegar carta oferta de Compra y Venta por derechos de aprovechamiento de aguas de la referencia en los siguientes términos y condiciones:</w:t>
      </w:r>
    </w:p>
    <w:p w14:paraId="1C3F78BB" w14:textId="77777777" w:rsidR="00480CEF" w:rsidRPr="00765B3B" w:rsidRDefault="00480CEF" w:rsidP="00D17563">
      <w:pPr>
        <w:spacing w:line="276" w:lineRule="auto"/>
        <w:jc w:val="both"/>
        <w:rPr>
          <w:rFonts w:asciiTheme="minorHAnsi" w:hAnsiTheme="minorHAnsi" w:cstheme="minorHAnsi"/>
          <w:color w:val="auto"/>
          <w:sz w:val="24"/>
          <w:szCs w:val="24"/>
        </w:rPr>
      </w:pPr>
    </w:p>
    <w:p w14:paraId="4A076258" w14:textId="77777777" w:rsidR="00480CEF" w:rsidRPr="00765B3B" w:rsidRDefault="00480CEF" w:rsidP="00D17563">
      <w:pPr>
        <w:pStyle w:val="Prrafodelista"/>
        <w:numPr>
          <w:ilvl w:val="0"/>
          <w:numId w:val="1"/>
        </w:numPr>
        <w:spacing w:line="276" w:lineRule="auto"/>
        <w:jc w:val="both"/>
        <w:rPr>
          <w:rFonts w:asciiTheme="minorHAnsi" w:hAnsiTheme="minorHAnsi" w:cstheme="minorHAnsi"/>
          <w:color w:val="auto"/>
          <w:sz w:val="24"/>
          <w:szCs w:val="24"/>
        </w:rPr>
      </w:pPr>
      <w:r w:rsidRPr="00765B3B">
        <w:rPr>
          <w:rFonts w:asciiTheme="minorHAnsi" w:hAnsiTheme="minorHAnsi" w:cstheme="minorHAnsi"/>
          <w:b/>
          <w:color w:val="auto"/>
          <w:sz w:val="24"/>
          <w:szCs w:val="24"/>
          <w:u w:val="single"/>
        </w:rPr>
        <w:t>COMPRADOR</w:t>
      </w:r>
      <w:r w:rsidR="00AE794F" w:rsidRPr="00765B3B">
        <w:rPr>
          <w:rFonts w:asciiTheme="minorHAnsi" w:hAnsiTheme="minorHAnsi" w:cstheme="minorHAnsi"/>
          <w:b/>
          <w:color w:val="auto"/>
          <w:sz w:val="24"/>
          <w:szCs w:val="24"/>
        </w:rPr>
        <w:t xml:space="preserve"> Y/O VENDEDOR</w:t>
      </w:r>
    </w:p>
    <w:p w14:paraId="18549D97" w14:textId="77777777" w:rsidR="00480CEF" w:rsidRPr="00765B3B" w:rsidRDefault="0025115A" w:rsidP="00D17563">
      <w:pPr>
        <w:pStyle w:val="Prrafodelista"/>
        <w:spacing w:line="276" w:lineRule="auto"/>
        <w:ind w:left="0"/>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 xml:space="preserve"> </w:t>
      </w:r>
    </w:p>
    <w:p w14:paraId="3CCDCA20" w14:textId="77777777" w:rsidR="00B33FA0" w:rsidRPr="00765B3B" w:rsidRDefault="002446F2" w:rsidP="00D17563">
      <w:pPr>
        <w:pStyle w:val="Prrafodelista"/>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Nombre : ____________________________________________________________________</w:t>
      </w:r>
      <w:r w:rsidRPr="00765B3B">
        <w:rPr>
          <w:rFonts w:asciiTheme="minorHAnsi" w:hAnsiTheme="minorHAnsi" w:cstheme="minorHAnsi"/>
          <w:color w:val="auto"/>
          <w:sz w:val="24"/>
          <w:szCs w:val="24"/>
        </w:rPr>
        <w:br/>
        <w:t>Cni          : ____________________________________________________________________</w:t>
      </w:r>
      <w:r w:rsidRPr="00765B3B">
        <w:rPr>
          <w:rFonts w:asciiTheme="minorHAnsi" w:hAnsiTheme="minorHAnsi" w:cstheme="minorHAnsi"/>
          <w:color w:val="auto"/>
          <w:sz w:val="24"/>
          <w:szCs w:val="24"/>
        </w:rPr>
        <w:br/>
        <w:t>Empresa: ____________________________________________________________________</w:t>
      </w:r>
      <w:r w:rsidRPr="00765B3B">
        <w:rPr>
          <w:rFonts w:asciiTheme="minorHAnsi" w:hAnsiTheme="minorHAnsi" w:cstheme="minorHAnsi"/>
          <w:color w:val="auto"/>
          <w:sz w:val="24"/>
          <w:szCs w:val="24"/>
        </w:rPr>
        <w:br/>
        <w:t>R.U.T      : ____________________________________________________________________</w:t>
      </w:r>
    </w:p>
    <w:p w14:paraId="15AD25D1" w14:textId="69535416" w:rsidR="00480CEF" w:rsidRPr="00765B3B" w:rsidRDefault="002446F2" w:rsidP="00D17563">
      <w:pPr>
        <w:pStyle w:val="Prrafodelista"/>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br/>
      </w:r>
      <w:r w:rsidR="00480CEF" w:rsidRPr="00765B3B">
        <w:rPr>
          <w:rFonts w:asciiTheme="minorHAnsi" w:hAnsiTheme="minorHAnsi" w:cstheme="minorHAnsi"/>
          <w:b/>
          <w:color w:val="auto"/>
          <w:sz w:val="24"/>
          <w:szCs w:val="24"/>
          <w:u w:val="single"/>
        </w:rPr>
        <w:t>BIENES OBJETO DE LA OFERTA</w:t>
      </w:r>
      <w:r w:rsidR="00480CEF" w:rsidRPr="00765B3B">
        <w:rPr>
          <w:rFonts w:asciiTheme="minorHAnsi" w:hAnsiTheme="minorHAnsi" w:cstheme="minorHAnsi"/>
          <w:b/>
          <w:color w:val="auto"/>
          <w:sz w:val="24"/>
          <w:szCs w:val="24"/>
        </w:rPr>
        <w:t xml:space="preserve">: </w:t>
      </w:r>
    </w:p>
    <w:p w14:paraId="2E908BAF" w14:textId="77777777" w:rsidR="00480CEF" w:rsidRPr="00765B3B" w:rsidRDefault="00480CEF" w:rsidP="00D17563">
      <w:pPr>
        <w:pStyle w:val="Prrafodelista"/>
        <w:spacing w:line="276" w:lineRule="auto"/>
        <w:jc w:val="both"/>
        <w:rPr>
          <w:rFonts w:asciiTheme="minorHAnsi" w:hAnsiTheme="minorHAnsi" w:cstheme="minorHAnsi"/>
          <w:color w:val="auto"/>
          <w:sz w:val="24"/>
          <w:szCs w:val="24"/>
        </w:rPr>
      </w:pPr>
    </w:p>
    <w:p w14:paraId="7A4B7A5C" w14:textId="550C4242" w:rsidR="00480CEF" w:rsidRPr="00765B3B" w:rsidRDefault="00480CEF" w:rsidP="00D17563">
      <w:pPr>
        <w:pStyle w:val="Prrafodelista"/>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Se ofrece comprar</w:t>
      </w:r>
      <w:r w:rsidR="00AE794F" w:rsidRPr="00765B3B">
        <w:rPr>
          <w:rFonts w:asciiTheme="minorHAnsi" w:hAnsiTheme="minorHAnsi" w:cstheme="minorHAnsi"/>
          <w:color w:val="auto"/>
          <w:sz w:val="24"/>
          <w:szCs w:val="24"/>
        </w:rPr>
        <w:t xml:space="preserve"> o </w:t>
      </w:r>
      <w:r w:rsidR="00D17563" w:rsidRPr="00765B3B">
        <w:rPr>
          <w:rFonts w:asciiTheme="minorHAnsi" w:hAnsiTheme="minorHAnsi" w:cstheme="minorHAnsi"/>
          <w:color w:val="auto"/>
          <w:sz w:val="24"/>
          <w:szCs w:val="24"/>
        </w:rPr>
        <w:t>vender los</w:t>
      </w:r>
      <w:r w:rsidRPr="00765B3B">
        <w:rPr>
          <w:rFonts w:asciiTheme="minorHAnsi" w:hAnsiTheme="minorHAnsi" w:cstheme="minorHAnsi"/>
          <w:color w:val="auto"/>
          <w:sz w:val="24"/>
          <w:szCs w:val="24"/>
        </w:rPr>
        <w:t xml:space="preserve"> siguientes derechos de aprovechamiento de AGUAS SUBTERRANEAS O SUPERFICIALES</w:t>
      </w:r>
    </w:p>
    <w:p w14:paraId="3CA207B2" w14:textId="77777777" w:rsidR="00480CEF" w:rsidRPr="00765B3B" w:rsidRDefault="00480CEF" w:rsidP="00D17563">
      <w:pPr>
        <w:spacing w:line="276" w:lineRule="auto"/>
        <w:jc w:val="both"/>
        <w:rPr>
          <w:rFonts w:asciiTheme="minorHAnsi" w:hAnsiTheme="minorHAnsi" w:cstheme="minorHAnsi"/>
          <w:color w:val="auto"/>
          <w:sz w:val="24"/>
          <w:szCs w:val="24"/>
        </w:rPr>
      </w:pPr>
    </w:p>
    <w:tbl>
      <w:tblPr>
        <w:tblW w:w="0" w:type="auto"/>
        <w:tblInd w:w="817" w:type="dxa"/>
        <w:tblLook w:val="04A0" w:firstRow="1" w:lastRow="0" w:firstColumn="1" w:lastColumn="0" w:noHBand="0" w:noVBand="1"/>
      </w:tblPr>
      <w:tblGrid>
        <w:gridCol w:w="450"/>
        <w:gridCol w:w="4228"/>
        <w:gridCol w:w="283"/>
        <w:gridCol w:w="4024"/>
      </w:tblGrid>
      <w:tr w:rsidR="00480CEF" w:rsidRPr="00765B3B" w14:paraId="3ED85A89" w14:textId="77777777" w:rsidTr="00A300C0">
        <w:trPr>
          <w:trHeight w:val="316"/>
        </w:trPr>
        <w:tc>
          <w:tcPr>
            <w:tcW w:w="450" w:type="dxa"/>
          </w:tcPr>
          <w:p w14:paraId="2F0DFD46" w14:textId="77777777" w:rsidR="00480CEF" w:rsidRPr="00765B3B" w:rsidRDefault="00480CEF"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a)</w:t>
            </w:r>
          </w:p>
        </w:tc>
        <w:tc>
          <w:tcPr>
            <w:tcW w:w="4228" w:type="dxa"/>
          </w:tcPr>
          <w:p w14:paraId="46BA3674" w14:textId="77777777" w:rsidR="00480CEF" w:rsidRPr="00765B3B" w:rsidRDefault="00480CEF"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CLASIFICACIÓN DE LA FUENTE</w:t>
            </w:r>
          </w:p>
        </w:tc>
        <w:tc>
          <w:tcPr>
            <w:tcW w:w="283" w:type="dxa"/>
          </w:tcPr>
          <w:p w14:paraId="70C7D9AD" w14:textId="77777777" w:rsidR="00480CEF" w:rsidRPr="00765B3B" w:rsidRDefault="00480CEF"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w:t>
            </w:r>
          </w:p>
        </w:tc>
        <w:tc>
          <w:tcPr>
            <w:tcW w:w="4024" w:type="dxa"/>
            <w:tcBorders>
              <w:bottom w:val="single" w:sz="4" w:space="0" w:color="auto"/>
            </w:tcBorders>
          </w:tcPr>
          <w:p w14:paraId="3DF6C460" w14:textId="77777777" w:rsidR="00480CEF" w:rsidRPr="00765B3B" w:rsidRDefault="00480CEF" w:rsidP="00D17563">
            <w:pPr>
              <w:spacing w:line="276" w:lineRule="auto"/>
              <w:jc w:val="both"/>
              <w:rPr>
                <w:rFonts w:asciiTheme="minorHAnsi" w:hAnsiTheme="minorHAnsi" w:cstheme="minorHAnsi"/>
                <w:color w:val="auto"/>
                <w:sz w:val="24"/>
                <w:szCs w:val="24"/>
              </w:rPr>
            </w:pPr>
          </w:p>
        </w:tc>
      </w:tr>
      <w:tr w:rsidR="00480CEF" w:rsidRPr="00765B3B" w14:paraId="5BA7561D" w14:textId="77777777" w:rsidTr="00A300C0">
        <w:trPr>
          <w:trHeight w:val="316"/>
        </w:trPr>
        <w:tc>
          <w:tcPr>
            <w:tcW w:w="450" w:type="dxa"/>
          </w:tcPr>
          <w:p w14:paraId="0D161470" w14:textId="77777777" w:rsidR="00480CEF" w:rsidRPr="00765B3B" w:rsidRDefault="00480CEF"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b)</w:t>
            </w:r>
          </w:p>
        </w:tc>
        <w:tc>
          <w:tcPr>
            <w:tcW w:w="4228" w:type="dxa"/>
          </w:tcPr>
          <w:p w14:paraId="231AB7EC" w14:textId="77777777" w:rsidR="00480CEF" w:rsidRPr="00765B3B" w:rsidRDefault="00480CEF"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SECTOR</w:t>
            </w:r>
          </w:p>
        </w:tc>
        <w:tc>
          <w:tcPr>
            <w:tcW w:w="283" w:type="dxa"/>
          </w:tcPr>
          <w:p w14:paraId="530EAB28" w14:textId="77777777" w:rsidR="00480CEF" w:rsidRPr="00765B3B" w:rsidRDefault="00480CEF"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w:t>
            </w:r>
          </w:p>
        </w:tc>
        <w:tc>
          <w:tcPr>
            <w:tcW w:w="4024" w:type="dxa"/>
            <w:tcBorders>
              <w:top w:val="single" w:sz="4" w:space="0" w:color="auto"/>
              <w:bottom w:val="single" w:sz="4" w:space="0" w:color="auto"/>
            </w:tcBorders>
          </w:tcPr>
          <w:p w14:paraId="74C8EFE0" w14:textId="77777777" w:rsidR="00480CEF" w:rsidRPr="00765B3B" w:rsidRDefault="00480CEF" w:rsidP="00D17563">
            <w:pPr>
              <w:spacing w:line="276" w:lineRule="auto"/>
              <w:jc w:val="both"/>
              <w:rPr>
                <w:rFonts w:asciiTheme="minorHAnsi" w:hAnsiTheme="minorHAnsi" w:cstheme="minorHAnsi"/>
                <w:color w:val="auto"/>
                <w:sz w:val="24"/>
                <w:szCs w:val="24"/>
              </w:rPr>
            </w:pPr>
          </w:p>
        </w:tc>
      </w:tr>
      <w:tr w:rsidR="00480CEF" w:rsidRPr="00765B3B" w14:paraId="0DF1FFD2" w14:textId="77777777" w:rsidTr="00A300C0">
        <w:trPr>
          <w:trHeight w:val="337"/>
        </w:trPr>
        <w:tc>
          <w:tcPr>
            <w:tcW w:w="450" w:type="dxa"/>
          </w:tcPr>
          <w:p w14:paraId="3D9F8C8C" w14:textId="77777777" w:rsidR="00480CEF" w:rsidRPr="00765B3B" w:rsidRDefault="00480CEF"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c)</w:t>
            </w:r>
          </w:p>
        </w:tc>
        <w:tc>
          <w:tcPr>
            <w:tcW w:w="4228" w:type="dxa"/>
          </w:tcPr>
          <w:p w14:paraId="2CDFB3EC" w14:textId="77777777" w:rsidR="00480CEF" w:rsidRPr="00765B3B" w:rsidRDefault="00480CEF"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TIPO DE DERECHO</w:t>
            </w:r>
          </w:p>
        </w:tc>
        <w:tc>
          <w:tcPr>
            <w:tcW w:w="283" w:type="dxa"/>
          </w:tcPr>
          <w:p w14:paraId="1D062F24" w14:textId="77777777" w:rsidR="00480CEF" w:rsidRPr="00765B3B" w:rsidRDefault="00480CEF"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w:t>
            </w:r>
          </w:p>
        </w:tc>
        <w:tc>
          <w:tcPr>
            <w:tcW w:w="4024" w:type="dxa"/>
            <w:tcBorders>
              <w:top w:val="single" w:sz="4" w:space="0" w:color="auto"/>
              <w:bottom w:val="single" w:sz="4" w:space="0" w:color="auto"/>
            </w:tcBorders>
          </w:tcPr>
          <w:p w14:paraId="114B39B8" w14:textId="77777777" w:rsidR="00480CEF" w:rsidRPr="00765B3B" w:rsidRDefault="00480CEF" w:rsidP="00D17563">
            <w:pPr>
              <w:spacing w:line="276" w:lineRule="auto"/>
              <w:jc w:val="both"/>
              <w:rPr>
                <w:rFonts w:asciiTheme="minorHAnsi" w:hAnsiTheme="minorHAnsi" w:cstheme="minorHAnsi"/>
                <w:color w:val="auto"/>
                <w:sz w:val="24"/>
                <w:szCs w:val="24"/>
              </w:rPr>
            </w:pPr>
          </w:p>
        </w:tc>
      </w:tr>
      <w:tr w:rsidR="00480CEF" w:rsidRPr="00765B3B" w14:paraId="16A5864F" w14:textId="77777777" w:rsidTr="00A300C0">
        <w:trPr>
          <w:trHeight w:val="316"/>
        </w:trPr>
        <w:tc>
          <w:tcPr>
            <w:tcW w:w="450" w:type="dxa"/>
          </w:tcPr>
          <w:p w14:paraId="17EFC2B4" w14:textId="77777777" w:rsidR="00480CEF" w:rsidRPr="00765B3B" w:rsidRDefault="00480CEF"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d)</w:t>
            </w:r>
          </w:p>
        </w:tc>
        <w:tc>
          <w:tcPr>
            <w:tcW w:w="4228" w:type="dxa"/>
          </w:tcPr>
          <w:p w14:paraId="640D3BB2" w14:textId="49C1E16C" w:rsidR="00480CEF" w:rsidRPr="00765B3B" w:rsidRDefault="00480CEF"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NATURALEZA</w:t>
            </w:r>
            <w:r w:rsidR="00D17563">
              <w:rPr>
                <w:rFonts w:asciiTheme="minorHAnsi" w:hAnsiTheme="minorHAnsi" w:cstheme="minorHAnsi"/>
                <w:color w:val="auto"/>
                <w:sz w:val="24"/>
                <w:szCs w:val="24"/>
              </w:rPr>
              <w:t xml:space="preserve"> (SUPERFIC. O SUBTER.)</w:t>
            </w:r>
          </w:p>
        </w:tc>
        <w:tc>
          <w:tcPr>
            <w:tcW w:w="283" w:type="dxa"/>
          </w:tcPr>
          <w:p w14:paraId="6AB8005E" w14:textId="77777777" w:rsidR="00480CEF" w:rsidRPr="00765B3B" w:rsidRDefault="00480CEF"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w:t>
            </w:r>
          </w:p>
        </w:tc>
        <w:tc>
          <w:tcPr>
            <w:tcW w:w="4024" w:type="dxa"/>
            <w:tcBorders>
              <w:top w:val="single" w:sz="4" w:space="0" w:color="auto"/>
              <w:bottom w:val="single" w:sz="4" w:space="0" w:color="auto"/>
            </w:tcBorders>
          </w:tcPr>
          <w:p w14:paraId="2FF2F4C9" w14:textId="77777777" w:rsidR="00480CEF" w:rsidRPr="00765B3B" w:rsidRDefault="00480CEF" w:rsidP="00D17563">
            <w:pPr>
              <w:spacing w:line="276" w:lineRule="auto"/>
              <w:jc w:val="both"/>
              <w:rPr>
                <w:rFonts w:asciiTheme="minorHAnsi" w:hAnsiTheme="minorHAnsi" w:cstheme="minorHAnsi"/>
                <w:color w:val="auto"/>
                <w:sz w:val="24"/>
                <w:szCs w:val="24"/>
              </w:rPr>
            </w:pPr>
          </w:p>
        </w:tc>
      </w:tr>
      <w:tr w:rsidR="00480CEF" w:rsidRPr="00765B3B" w14:paraId="4D2B11D6" w14:textId="77777777" w:rsidTr="00A300C0">
        <w:trPr>
          <w:trHeight w:val="337"/>
        </w:trPr>
        <w:tc>
          <w:tcPr>
            <w:tcW w:w="450" w:type="dxa"/>
          </w:tcPr>
          <w:p w14:paraId="671E3C85" w14:textId="77777777" w:rsidR="00480CEF" w:rsidRPr="00765B3B" w:rsidRDefault="00480CEF"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e)</w:t>
            </w:r>
          </w:p>
        </w:tc>
        <w:tc>
          <w:tcPr>
            <w:tcW w:w="4228" w:type="dxa"/>
          </w:tcPr>
          <w:p w14:paraId="0E04A086" w14:textId="77777777" w:rsidR="00AE794F" w:rsidRPr="00765B3B" w:rsidRDefault="00AE794F"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 xml:space="preserve">LITROS/SEGUNDO </w:t>
            </w:r>
          </w:p>
        </w:tc>
        <w:tc>
          <w:tcPr>
            <w:tcW w:w="283" w:type="dxa"/>
          </w:tcPr>
          <w:p w14:paraId="628EDEDD" w14:textId="77777777" w:rsidR="00480CEF" w:rsidRPr="00765B3B" w:rsidRDefault="00480CEF"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w:t>
            </w:r>
          </w:p>
        </w:tc>
        <w:tc>
          <w:tcPr>
            <w:tcW w:w="4024" w:type="dxa"/>
            <w:tcBorders>
              <w:top w:val="single" w:sz="4" w:space="0" w:color="auto"/>
              <w:bottom w:val="single" w:sz="4" w:space="0" w:color="auto"/>
            </w:tcBorders>
          </w:tcPr>
          <w:p w14:paraId="1E08A83E" w14:textId="77777777" w:rsidR="00480CEF" w:rsidRPr="00765B3B" w:rsidRDefault="00480CEF" w:rsidP="00D17563">
            <w:pPr>
              <w:spacing w:line="276" w:lineRule="auto"/>
              <w:jc w:val="both"/>
              <w:rPr>
                <w:rFonts w:asciiTheme="minorHAnsi" w:hAnsiTheme="minorHAnsi" w:cstheme="minorHAnsi"/>
                <w:color w:val="auto"/>
                <w:sz w:val="24"/>
                <w:szCs w:val="24"/>
              </w:rPr>
            </w:pPr>
          </w:p>
        </w:tc>
      </w:tr>
      <w:tr w:rsidR="009A1C62" w:rsidRPr="00765B3B" w14:paraId="52E60320" w14:textId="77777777" w:rsidTr="00A300C0">
        <w:trPr>
          <w:trHeight w:val="337"/>
        </w:trPr>
        <w:tc>
          <w:tcPr>
            <w:tcW w:w="450" w:type="dxa"/>
          </w:tcPr>
          <w:p w14:paraId="58B88D49" w14:textId="065D2768" w:rsidR="009A1C62" w:rsidRPr="00765B3B" w:rsidRDefault="009A1C62"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f)</w:t>
            </w:r>
          </w:p>
        </w:tc>
        <w:tc>
          <w:tcPr>
            <w:tcW w:w="4228" w:type="dxa"/>
          </w:tcPr>
          <w:p w14:paraId="3B1111AC" w14:textId="2247FFAA" w:rsidR="009A1C62" w:rsidRPr="00765B3B" w:rsidRDefault="009A1C62"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 xml:space="preserve">TIPO DE ACTO </w:t>
            </w:r>
            <w:r w:rsidR="00D17563" w:rsidRPr="00765B3B">
              <w:rPr>
                <w:rFonts w:asciiTheme="minorHAnsi" w:hAnsiTheme="minorHAnsi" w:cstheme="minorHAnsi"/>
                <w:color w:val="auto"/>
                <w:sz w:val="24"/>
                <w:szCs w:val="24"/>
              </w:rPr>
              <w:t>(</w:t>
            </w:r>
            <w:r w:rsidRPr="00765B3B">
              <w:rPr>
                <w:rFonts w:asciiTheme="minorHAnsi" w:hAnsiTheme="minorHAnsi" w:cstheme="minorHAnsi"/>
                <w:color w:val="auto"/>
                <w:sz w:val="24"/>
                <w:szCs w:val="24"/>
              </w:rPr>
              <w:t xml:space="preserve">COMPRA O </w:t>
            </w:r>
            <w:r w:rsidR="00D17563" w:rsidRPr="00765B3B">
              <w:rPr>
                <w:rFonts w:asciiTheme="minorHAnsi" w:hAnsiTheme="minorHAnsi" w:cstheme="minorHAnsi"/>
                <w:color w:val="auto"/>
                <w:sz w:val="24"/>
                <w:szCs w:val="24"/>
              </w:rPr>
              <w:t>VENTA)</w:t>
            </w:r>
          </w:p>
        </w:tc>
        <w:tc>
          <w:tcPr>
            <w:tcW w:w="283" w:type="dxa"/>
          </w:tcPr>
          <w:p w14:paraId="18DFB965" w14:textId="4AABB58E" w:rsidR="009A1C62" w:rsidRPr="00765B3B" w:rsidRDefault="009A1C62" w:rsidP="00D17563">
            <w:p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w:t>
            </w:r>
          </w:p>
        </w:tc>
        <w:tc>
          <w:tcPr>
            <w:tcW w:w="4024" w:type="dxa"/>
            <w:tcBorders>
              <w:top w:val="single" w:sz="4" w:space="0" w:color="auto"/>
              <w:bottom w:val="single" w:sz="4" w:space="0" w:color="auto"/>
            </w:tcBorders>
          </w:tcPr>
          <w:p w14:paraId="59D81D39" w14:textId="77777777" w:rsidR="009A1C62" w:rsidRPr="00765B3B" w:rsidRDefault="009A1C62" w:rsidP="00D17563">
            <w:pPr>
              <w:spacing w:line="276" w:lineRule="auto"/>
              <w:jc w:val="both"/>
              <w:rPr>
                <w:rFonts w:asciiTheme="minorHAnsi" w:hAnsiTheme="minorHAnsi" w:cstheme="minorHAnsi"/>
                <w:color w:val="auto"/>
                <w:sz w:val="24"/>
                <w:szCs w:val="24"/>
              </w:rPr>
            </w:pPr>
          </w:p>
        </w:tc>
      </w:tr>
    </w:tbl>
    <w:p w14:paraId="397F9D99" w14:textId="77777777" w:rsidR="00480CEF" w:rsidRPr="00765B3B" w:rsidRDefault="00480CEF" w:rsidP="00D17563">
      <w:pPr>
        <w:spacing w:line="276" w:lineRule="auto"/>
        <w:jc w:val="both"/>
        <w:rPr>
          <w:rFonts w:asciiTheme="minorHAnsi" w:hAnsiTheme="minorHAnsi" w:cstheme="minorHAnsi"/>
          <w:color w:val="auto"/>
          <w:sz w:val="24"/>
          <w:szCs w:val="24"/>
        </w:rPr>
      </w:pPr>
    </w:p>
    <w:p w14:paraId="6FCDD9A2" w14:textId="77777777" w:rsidR="00480CEF" w:rsidRPr="00765B3B" w:rsidRDefault="00480CEF" w:rsidP="00D17563">
      <w:pPr>
        <w:pStyle w:val="Prrafodelista"/>
        <w:numPr>
          <w:ilvl w:val="0"/>
          <w:numId w:val="2"/>
        </w:numPr>
        <w:spacing w:line="276" w:lineRule="auto"/>
        <w:jc w:val="both"/>
        <w:rPr>
          <w:rFonts w:asciiTheme="minorHAnsi" w:hAnsiTheme="minorHAnsi" w:cstheme="minorHAnsi"/>
          <w:b/>
          <w:color w:val="auto"/>
          <w:sz w:val="24"/>
          <w:szCs w:val="24"/>
        </w:rPr>
      </w:pPr>
      <w:r w:rsidRPr="00765B3B">
        <w:rPr>
          <w:rFonts w:asciiTheme="minorHAnsi" w:hAnsiTheme="minorHAnsi" w:cstheme="minorHAnsi"/>
          <w:b/>
          <w:color w:val="auto"/>
          <w:sz w:val="24"/>
          <w:szCs w:val="24"/>
          <w:u w:val="single"/>
        </w:rPr>
        <w:t xml:space="preserve">PRECIO DE LA OFERTA DE COMPRA Y VENTA </w:t>
      </w:r>
      <w:r w:rsidRPr="00765B3B">
        <w:rPr>
          <w:rFonts w:asciiTheme="minorHAnsi" w:hAnsiTheme="minorHAnsi" w:cstheme="minorHAnsi"/>
          <w:b/>
          <w:color w:val="auto"/>
          <w:sz w:val="24"/>
          <w:szCs w:val="24"/>
        </w:rPr>
        <w:t>:</w:t>
      </w:r>
    </w:p>
    <w:p w14:paraId="47232100" w14:textId="77777777" w:rsidR="00480CEF" w:rsidRPr="00765B3B" w:rsidRDefault="00480CEF" w:rsidP="00D17563">
      <w:pPr>
        <w:pStyle w:val="Prrafodelista"/>
        <w:spacing w:line="276" w:lineRule="auto"/>
        <w:jc w:val="both"/>
        <w:rPr>
          <w:rFonts w:asciiTheme="minorHAnsi" w:hAnsiTheme="minorHAnsi" w:cstheme="minorHAnsi"/>
          <w:b/>
          <w:color w:val="auto"/>
          <w:sz w:val="24"/>
          <w:szCs w:val="24"/>
        </w:rPr>
      </w:pPr>
    </w:p>
    <w:p w14:paraId="29B5CE4D" w14:textId="77777777" w:rsidR="00480CEF" w:rsidRPr="00765B3B" w:rsidRDefault="00480CEF" w:rsidP="00D17563">
      <w:pPr>
        <w:pStyle w:val="Prrafodelista"/>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El  precio ofrecido por todos los bienes indicados en el punto anterior es el equivalente a: ________________________________________________________</w:t>
      </w:r>
      <w:r w:rsidR="00B934BD" w:rsidRPr="00765B3B">
        <w:rPr>
          <w:rFonts w:asciiTheme="minorHAnsi" w:hAnsiTheme="minorHAnsi" w:cstheme="minorHAnsi"/>
          <w:color w:val="auto"/>
          <w:sz w:val="24"/>
          <w:szCs w:val="24"/>
        </w:rPr>
        <w:t xml:space="preserve"> </w:t>
      </w:r>
      <w:r w:rsidRPr="00765B3B">
        <w:rPr>
          <w:rFonts w:asciiTheme="minorHAnsi" w:hAnsiTheme="minorHAnsi" w:cstheme="minorHAnsi"/>
          <w:color w:val="auto"/>
          <w:sz w:val="24"/>
          <w:szCs w:val="24"/>
        </w:rPr>
        <w:t>por cada litro por segundo , con un valor total de compra y venta de _______________________________________________</w:t>
      </w:r>
      <w:r w:rsidR="00B934BD" w:rsidRPr="00765B3B">
        <w:rPr>
          <w:rFonts w:asciiTheme="minorHAnsi" w:hAnsiTheme="minorHAnsi" w:cstheme="minorHAnsi"/>
          <w:color w:val="auto"/>
          <w:sz w:val="24"/>
          <w:szCs w:val="24"/>
        </w:rPr>
        <w:t xml:space="preserve"> </w:t>
      </w:r>
      <w:r w:rsidRPr="00765B3B">
        <w:rPr>
          <w:rFonts w:asciiTheme="minorHAnsi" w:hAnsiTheme="minorHAnsi" w:cstheme="minorHAnsi"/>
          <w:color w:val="auto"/>
          <w:sz w:val="24"/>
          <w:szCs w:val="24"/>
        </w:rPr>
        <w:t>por Derechos de  Aguas debidamente inscritas en el Registro de Propiedad de Aguas del Conservador de Bienes Raíces respectivo.</w:t>
      </w:r>
    </w:p>
    <w:p w14:paraId="3EB81685" w14:textId="77777777" w:rsidR="00480CEF" w:rsidRPr="00765B3B" w:rsidRDefault="00480CEF" w:rsidP="00D17563">
      <w:pPr>
        <w:spacing w:line="276" w:lineRule="auto"/>
        <w:jc w:val="both"/>
        <w:rPr>
          <w:rFonts w:asciiTheme="minorHAnsi" w:hAnsiTheme="minorHAnsi" w:cstheme="minorHAnsi"/>
          <w:b/>
          <w:color w:val="auto"/>
          <w:sz w:val="24"/>
          <w:szCs w:val="24"/>
        </w:rPr>
      </w:pPr>
    </w:p>
    <w:p w14:paraId="3744CF26" w14:textId="77777777" w:rsidR="00480CEF" w:rsidRPr="00765B3B" w:rsidRDefault="00480CEF" w:rsidP="00D17563">
      <w:pPr>
        <w:pStyle w:val="Prrafodelista"/>
        <w:numPr>
          <w:ilvl w:val="0"/>
          <w:numId w:val="2"/>
        </w:numPr>
        <w:spacing w:line="276" w:lineRule="auto"/>
        <w:jc w:val="both"/>
        <w:rPr>
          <w:rFonts w:asciiTheme="minorHAnsi" w:hAnsiTheme="minorHAnsi" w:cstheme="minorHAnsi"/>
          <w:color w:val="auto"/>
          <w:sz w:val="24"/>
          <w:szCs w:val="24"/>
        </w:rPr>
      </w:pPr>
      <w:r w:rsidRPr="00765B3B">
        <w:rPr>
          <w:rFonts w:asciiTheme="minorHAnsi" w:hAnsiTheme="minorHAnsi" w:cstheme="minorHAnsi"/>
          <w:b/>
          <w:color w:val="auto"/>
          <w:sz w:val="24"/>
          <w:szCs w:val="24"/>
          <w:u w:val="single"/>
        </w:rPr>
        <w:t>FORMA DE PAGO</w:t>
      </w:r>
      <w:r w:rsidRPr="00765B3B">
        <w:rPr>
          <w:rFonts w:asciiTheme="minorHAnsi" w:hAnsiTheme="minorHAnsi" w:cstheme="minorHAnsi"/>
          <w:b/>
          <w:color w:val="auto"/>
          <w:sz w:val="24"/>
          <w:szCs w:val="24"/>
        </w:rPr>
        <w:t>:</w:t>
      </w:r>
      <w:r w:rsidRPr="00765B3B">
        <w:rPr>
          <w:rFonts w:asciiTheme="minorHAnsi" w:hAnsiTheme="minorHAnsi" w:cstheme="minorHAnsi"/>
          <w:color w:val="auto"/>
          <w:sz w:val="24"/>
          <w:szCs w:val="24"/>
        </w:rPr>
        <w:t xml:space="preserve"> </w:t>
      </w:r>
    </w:p>
    <w:p w14:paraId="65CBAEAF" w14:textId="77777777" w:rsidR="00480CEF" w:rsidRPr="00765B3B" w:rsidRDefault="00480CEF" w:rsidP="00D17563">
      <w:pPr>
        <w:pStyle w:val="Prrafodelista"/>
        <w:spacing w:line="276" w:lineRule="auto"/>
        <w:jc w:val="both"/>
        <w:rPr>
          <w:rFonts w:asciiTheme="minorHAnsi" w:hAnsiTheme="minorHAnsi" w:cstheme="minorHAnsi"/>
          <w:color w:val="auto"/>
          <w:sz w:val="24"/>
          <w:szCs w:val="24"/>
        </w:rPr>
      </w:pPr>
    </w:p>
    <w:p w14:paraId="51F94D29" w14:textId="77777777" w:rsidR="00480CEF" w:rsidRPr="00765B3B" w:rsidRDefault="00480CEF" w:rsidP="00D17563">
      <w:pPr>
        <w:pStyle w:val="Prrafodelista"/>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El precio ofrecido</w:t>
      </w:r>
      <w:r w:rsidR="00E64129" w:rsidRPr="00765B3B">
        <w:rPr>
          <w:rFonts w:asciiTheme="minorHAnsi" w:hAnsiTheme="minorHAnsi" w:cstheme="minorHAnsi"/>
          <w:color w:val="auto"/>
          <w:sz w:val="24"/>
          <w:szCs w:val="24"/>
        </w:rPr>
        <w:t xml:space="preserve"> para compra o venta </w:t>
      </w:r>
      <w:r w:rsidRPr="00765B3B">
        <w:rPr>
          <w:rFonts w:asciiTheme="minorHAnsi" w:hAnsiTheme="minorHAnsi" w:cstheme="minorHAnsi"/>
          <w:color w:val="auto"/>
          <w:sz w:val="24"/>
          <w:szCs w:val="24"/>
        </w:rPr>
        <w:t xml:space="preserve"> por los derechos de aprovechamiento de aguas Subterráneas o Superficiales , se pagará al momento de la escritura pública de compraventa </w:t>
      </w:r>
      <w:r w:rsidRPr="00765B3B">
        <w:rPr>
          <w:rFonts w:asciiTheme="minorHAnsi" w:hAnsiTheme="minorHAnsi" w:cstheme="minorHAnsi"/>
          <w:color w:val="auto"/>
          <w:sz w:val="24"/>
          <w:szCs w:val="24"/>
        </w:rPr>
        <w:lastRenderedPageBreak/>
        <w:t>mediante Vales Vista Bancarios, que quedarán con instrucciones en la respectiva Notaría, para ser entregados al vendedor una vez inscritos los derechos de aprovechamiento en el Registro de  Propiedad de Aguas del Conservador de Bienes Raíces correspondiente, a nombre del comprador, libre de gravámenes, prohibiciones, interdicciones,  medidas precautorias, embargos y de cualquier otra limitación al dominio.</w:t>
      </w:r>
    </w:p>
    <w:p w14:paraId="6411F2B6" w14:textId="77777777" w:rsidR="00480CEF" w:rsidRPr="00765B3B" w:rsidRDefault="00480CEF" w:rsidP="00D17563">
      <w:pPr>
        <w:spacing w:line="276" w:lineRule="auto"/>
        <w:jc w:val="both"/>
        <w:rPr>
          <w:rFonts w:asciiTheme="minorHAnsi" w:hAnsiTheme="minorHAnsi" w:cstheme="minorHAnsi"/>
          <w:color w:val="auto"/>
          <w:sz w:val="24"/>
          <w:szCs w:val="24"/>
        </w:rPr>
      </w:pPr>
    </w:p>
    <w:p w14:paraId="1F9921A3" w14:textId="77777777" w:rsidR="00480CEF" w:rsidRPr="00765B3B" w:rsidRDefault="00480CEF" w:rsidP="00D17563">
      <w:pPr>
        <w:pStyle w:val="Prrafodelista"/>
        <w:numPr>
          <w:ilvl w:val="0"/>
          <w:numId w:val="2"/>
        </w:numPr>
        <w:spacing w:line="276" w:lineRule="auto"/>
        <w:jc w:val="both"/>
        <w:rPr>
          <w:rFonts w:asciiTheme="minorHAnsi" w:hAnsiTheme="minorHAnsi" w:cstheme="minorHAnsi"/>
          <w:b/>
          <w:color w:val="auto"/>
          <w:sz w:val="24"/>
          <w:szCs w:val="24"/>
        </w:rPr>
      </w:pPr>
      <w:r w:rsidRPr="00765B3B">
        <w:rPr>
          <w:rFonts w:asciiTheme="minorHAnsi" w:hAnsiTheme="minorHAnsi" w:cstheme="minorHAnsi"/>
          <w:b/>
          <w:color w:val="auto"/>
          <w:sz w:val="24"/>
          <w:szCs w:val="24"/>
          <w:u w:val="single"/>
        </w:rPr>
        <w:t>PLAZO DE LA OFERTA</w:t>
      </w:r>
      <w:r w:rsidRPr="00765B3B">
        <w:rPr>
          <w:rFonts w:asciiTheme="minorHAnsi" w:hAnsiTheme="minorHAnsi" w:cstheme="minorHAnsi"/>
          <w:b/>
          <w:color w:val="auto"/>
          <w:sz w:val="24"/>
          <w:szCs w:val="24"/>
        </w:rPr>
        <w:t>:</w:t>
      </w:r>
    </w:p>
    <w:p w14:paraId="50AC24CF" w14:textId="77777777" w:rsidR="00480CEF" w:rsidRPr="00765B3B" w:rsidRDefault="00480CEF" w:rsidP="00D17563">
      <w:pPr>
        <w:pStyle w:val="Prrafodelista"/>
        <w:spacing w:line="276" w:lineRule="auto"/>
        <w:jc w:val="both"/>
        <w:rPr>
          <w:rFonts w:asciiTheme="minorHAnsi" w:hAnsiTheme="minorHAnsi" w:cstheme="minorHAnsi"/>
          <w:b/>
          <w:color w:val="auto"/>
          <w:sz w:val="24"/>
          <w:szCs w:val="24"/>
        </w:rPr>
      </w:pPr>
    </w:p>
    <w:p w14:paraId="770CF4AF" w14:textId="77777777" w:rsidR="00480CEF" w:rsidRPr="00765B3B" w:rsidRDefault="00480CEF" w:rsidP="00D17563">
      <w:pPr>
        <w:pStyle w:val="Prrafodelista"/>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 xml:space="preserve">Esta oferta tiene un plazo de vigencia de </w:t>
      </w:r>
      <w:r w:rsidR="00A71284" w:rsidRPr="00765B3B">
        <w:rPr>
          <w:rFonts w:asciiTheme="minorHAnsi" w:hAnsiTheme="minorHAnsi" w:cstheme="minorHAnsi"/>
          <w:color w:val="auto"/>
          <w:sz w:val="24"/>
          <w:szCs w:val="24"/>
          <w:u w:val="single"/>
        </w:rPr>
        <w:t>120</w:t>
      </w:r>
      <w:r w:rsidRPr="00765B3B">
        <w:rPr>
          <w:rFonts w:asciiTheme="minorHAnsi" w:hAnsiTheme="minorHAnsi" w:cstheme="minorHAnsi"/>
          <w:b/>
          <w:color w:val="auto"/>
          <w:sz w:val="24"/>
          <w:szCs w:val="24"/>
          <w:u w:val="single"/>
        </w:rPr>
        <w:t xml:space="preserve"> días Corridos</w:t>
      </w:r>
      <w:r w:rsidRPr="00765B3B">
        <w:rPr>
          <w:rFonts w:asciiTheme="minorHAnsi" w:hAnsiTheme="minorHAnsi" w:cstheme="minorHAnsi"/>
          <w:color w:val="auto"/>
          <w:sz w:val="24"/>
          <w:szCs w:val="24"/>
        </w:rPr>
        <w:t xml:space="preserve"> a partir de la presente fecha.</w:t>
      </w:r>
    </w:p>
    <w:p w14:paraId="4713D576" w14:textId="77777777" w:rsidR="00480CEF" w:rsidRPr="00765B3B" w:rsidRDefault="00480CEF" w:rsidP="00D17563">
      <w:pPr>
        <w:pStyle w:val="Prrafodelista"/>
        <w:spacing w:line="276" w:lineRule="auto"/>
        <w:jc w:val="both"/>
        <w:rPr>
          <w:rFonts w:asciiTheme="minorHAnsi" w:hAnsiTheme="minorHAnsi" w:cstheme="minorHAnsi"/>
          <w:color w:val="auto"/>
          <w:sz w:val="24"/>
          <w:szCs w:val="24"/>
        </w:rPr>
      </w:pPr>
    </w:p>
    <w:p w14:paraId="5EF0DB52" w14:textId="77777777" w:rsidR="00480CEF" w:rsidRPr="00765B3B" w:rsidRDefault="00480CEF" w:rsidP="00D17563">
      <w:pPr>
        <w:pStyle w:val="Prrafodelista"/>
        <w:numPr>
          <w:ilvl w:val="0"/>
          <w:numId w:val="2"/>
        </w:numPr>
        <w:spacing w:line="276" w:lineRule="auto"/>
        <w:jc w:val="both"/>
        <w:rPr>
          <w:rFonts w:asciiTheme="minorHAnsi" w:hAnsiTheme="minorHAnsi" w:cstheme="minorHAnsi"/>
          <w:b/>
          <w:color w:val="auto"/>
          <w:sz w:val="24"/>
          <w:szCs w:val="24"/>
        </w:rPr>
      </w:pPr>
      <w:r w:rsidRPr="00765B3B">
        <w:rPr>
          <w:rFonts w:asciiTheme="minorHAnsi" w:hAnsiTheme="minorHAnsi" w:cstheme="minorHAnsi"/>
          <w:b/>
          <w:color w:val="auto"/>
          <w:sz w:val="24"/>
          <w:szCs w:val="24"/>
          <w:u w:val="single"/>
        </w:rPr>
        <w:t xml:space="preserve">CONDICIONES DE FIRMA DE LA ESCRITURA PÚBLICA DE COMPRAVENTA </w:t>
      </w:r>
    </w:p>
    <w:p w14:paraId="591AAF41" w14:textId="77777777" w:rsidR="00480CEF" w:rsidRPr="00765B3B" w:rsidRDefault="00480CEF" w:rsidP="00D17563">
      <w:pPr>
        <w:pStyle w:val="Prrafodelista"/>
        <w:spacing w:line="276" w:lineRule="auto"/>
        <w:jc w:val="both"/>
        <w:rPr>
          <w:rFonts w:asciiTheme="minorHAnsi" w:hAnsiTheme="minorHAnsi" w:cstheme="minorHAnsi"/>
          <w:color w:val="auto"/>
          <w:sz w:val="24"/>
          <w:szCs w:val="24"/>
        </w:rPr>
      </w:pPr>
    </w:p>
    <w:p w14:paraId="6FC241FA" w14:textId="77777777" w:rsidR="00480CEF" w:rsidRPr="00765B3B" w:rsidRDefault="00480CEF" w:rsidP="00D17563">
      <w:pPr>
        <w:pStyle w:val="Prrafodelista"/>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El contrato de compraventa sólo será suscrito una vez que:</w:t>
      </w:r>
    </w:p>
    <w:p w14:paraId="0A6A0D35" w14:textId="77777777" w:rsidR="00480CEF" w:rsidRPr="00765B3B" w:rsidRDefault="00480CEF" w:rsidP="00D17563">
      <w:pPr>
        <w:pStyle w:val="Prrafodelista"/>
        <w:numPr>
          <w:ilvl w:val="0"/>
          <w:numId w:val="3"/>
        </w:num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 xml:space="preserve">Se verifique que los títulos de los derechos de aprovechamiento de aguas máximo de </w:t>
      </w:r>
      <w:r w:rsidRPr="00765B3B">
        <w:rPr>
          <w:rFonts w:asciiTheme="minorHAnsi" w:hAnsiTheme="minorHAnsi" w:cstheme="minorHAnsi"/>
          <w:b/>
          <w:color w:val="auto"/>
          <w:sz w:val="24"/>
          <w:szCs w:val="24"/>
        </w:rPr>
        <w:t>30 días</w:t>
      </w:r>
      <w:r w:rsidRPr="00765B3B">
        <w:rPr>
          <w:rFonts w:asciiTheme="minorHAnsi" w:hAnsiTheme="minorHAnsi" w:cstheme="minorHAnsi"/>
          <w:color w:val="auto"/>
          <w:sz w:val="24"/>
          <w:szCs w:val="24"/>
        </w:rPr>
        <w:t xml:space="preserve"> corridos desde la entrega por parte del vendedor del total de los antecedentes requeridos, los que en principio consistirán en los siguientes: </w:t>
      </w:r>
    </w:p>
    <w:p w14:paraId="2189679F" w14:textId="77777777" w:rsidR="00480CEF" w:rsidRPr="00765B3B" w:rsidRDefault="00480CEF" w:rsidP="00D17563">
      <w:pPr>
        <w:pStyle w:val="Prrafodelista"/>
        <w:numPr>
          <w:ilvl w:val="0"/>
          <w:numId w:val="4"/>
        </w:num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Copia de la inscripción de dominio con vigencia;</w:t>
      </w:r>
    </w:p>
    <w:p w14:paraId="2F590F89" w14:textId="77777777" w:rsidR="00480CEF" w:rsidRPr="00765B3B" w:rsidRDefault="00480CEF" w:rsidP="00D17563">
      <w:pPr>
        <w:pStyle w:val="Prrafodelista"/>
        <w:numPr>
          <w:ilvl w:val="0"/>
          <w:numId w:val="4"/>
        </w:num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Certificado de Hipoteca y Gravámenes, de los derechos de aguas.</w:t>
      </w:r>
    </w:p>
    <w:p w14:paraId="06B5CD45" w14:textId="77777777" w:rsidR="00AE794F" w:rsidRPr="00765B3B" w:rsidRDefault="00AE794F" w:rsidP="00D17563">
      <w:pPr>
        <w:pStyle w:val="Prrafodelista"/>
        <w:numPr>
          <w:ilvl w:val="0"/>
          <w:numId w:val="4"/>
        </w:num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Certificado de prohibiciones interdicciones y litigios.</w:t>
      </w:r>
    </w:p>
    <w:p w14:paraId="4DFF1E13" w14:textId="2DA7383D" w:rsidR="00480CEF" w:rsidRPr="004F7D77" w:rsidRDefault="00AE794F" w:rsidP="00D17563">
      <w:pPr>
        <w:pStyle w:val="Prrafodelista"/>
        <w:numPr>
          <w:ilvl w:val="0"/>
          <w:numId w:val="4"/>
        </w:numPr>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Certificado de Catastro Público de aguas</w:t>
      </w:r>
      <w:r w:rsidR="00B33FA0" w:rsidRPr="00765B3B">
        <w:rPr>
          <w:rFonts w:asciiTheme="minorHAnsi" w:hAnsiTheme="minorHAnsi" w:cstheme="minorHAnsi"/>
          <w:color w:val="auto"/>
          <w:sz w:val="24"/>
          <w:szCs w:val="24"/>
        </w:rPr>
        <w:t xml:space="preserve"> </w:t>
      </w:r>
      <w:r w:rsidR="00D17563" w:rsidRPr="00765B3B">
        <w:rPr>
          <w:rFonts w:asciiTheme="minorHAnsi" w:hAnsiTheme="minorHAnsi" w:cstheme="minorHAnsi"/>
          <w:color w:val="auto"/>
          <w:sz w:val="24"/>
          <w:szCs w:val="24"/>
        </w:rPr>
        <w:t>(aguas</w:t>
      </w:r>
      <w:r w:rsidR="00B33FA0" w:rsidRPr="00765B3B">
        <w:rPr>
          <w:rFonts w:asciiTheme="minorHAnsi" w:hAnsiTheme="minorHAnsi" w:cstheme="minorHAnsi"/>
          <w:color w:val="auto"/>
          <w:sz w:val="24"/>
          <w:szCs w:val="24"/>
        </w:rPr>
        <w:t xml:space="preserve"> subterráneas)</w:t>
      </w:r>
      <w:r w:rsidR="00F7769C">
        <w:rPr>
          <w:rFonts w:asciiTheme="minorHAnsi" w:hAnsiTheme="minorHAnsi" w:cstheme="minorHAnsi"/>
          <w:color w:val="auto"/>
          <w:sz w:val="24"/>
          <w:szCs w:val="24"/>
        </w:rPr>
        <w:t xml:space="preserve">, </w:t>
      </w:r>
      <w:r w:rsidR="004F7D77">
        <w:rPr>
          <w:rFonts w:asciiTheme="minorHAnsi" w:hAnsiTheme="minorHAnsi" w:cstheme="minorHAnsi"/>
          <w:color w:val="auto"/>
          <w:sz w:val="24"/>
          <w:szCs w:val="24"/>
        </w:rPr>
        <w:t>solo</w:t>
      </w:r>
      <w:r w:rsidR="00D17563">
        <w:rPr>
          <w:rFonts w:asciiTheme="minorHAnsi" w:hAnsiTheme="minorHAnsi" w:cstheme="minorHAnsi"/>
          <w:color w:val="auto"/>
          <w:sz w:val="24"/>
          <w:szCs w:val="24"/>
        </w:rPr>
        <w:t xml:space="preserve"> </w:t>
      </w:r>
      <w:r w:rsidR="004F7D77">
        <w:rPr>
          <w:rFonts w:asciiTheme="minorHAnsi" w:hAnsiTheme="minorHAnsi" w:cstheme="minorHAnsi"/>
          <w:color w:val="auto"/>
          <w:sz w:val="24"/>
          <w:szCs w:val="24"/>
        </w:rPr>
        <w:t>de ser re</w:t>
      </w:r>
      <w:r w:rsidR="00D17563">
        <w:rPr>
          <w:rFonts w:asciiTheme="minorHAnsi" w:hAnsiTheme="minorHAnsi" w:cstheme="minorHAnsi"/>
          <w:color w:val="auto"/>
          <w:sz w:val="24"/>
          <w:szCs w:val="24"/>
        </w:rPr>
        <w:t>querido por el interesado.</w:t>
      </w:r>
    </w:p>
    <w:p w14:paraId="4F318EC6" w14:textId="77777777" w:rsidR="00480CEF" w:rsidRPr="00765B3B" w:rsidRDefault="00480CEF" w:rsidP="00D17563">
      <w:pPr>
        <w:spacing w:line="276" w:lineRule="auto"/>
        <w:jc w:val="both"/>
        <w:rPr>
          <w:rFonts w:asciiTheme="minorHAnsi" w:hAnsiTheme="minorHAnsi" w:cstheme="minorHAnsi"/>
          <w:b/>
          <w:color w:val="auto"/>
          <w:sz w:val="24"/>
          <w:szCs w:val="24"/>
        </w:rPr>
      </w:pPr>
    </w:p>
    <w:p w14:paraId="3B3F33E5" w14:textId="77777777" w:rsidR="00480CEF" w:rsidRPr="00765B3B" w:rsidRDefault="00480CEF" w:rsidP="00D17563">
      <w:pPr>
        <w:pStyle w:val="Prrafodelista"/>
        <w:numPr>
          <w:ilvl w:val="0"/>
          <w:numId w:val="2"/>
        </w:numPr>
        <w:spacing w:line="276" w:lineRule="auto"/>
        <w:jc w:val="both"/>
        <w:rPr>
          <w:rFonts w:asciiTheme="minorHAnsi" w:hAnsiTheme="minorHAnsi" w:cstheme="minorHAnsi"/>
          <w:b/>
          <w:color w:val="auto"/>
          <w:sz w:val="24"/>
          <w:szCs w:val="24"/>
        </w:rPr>
      </w:pPr>
      <w:r w:rsidRPr="00765B3B">
        <w:rPr>
          <w:rFonts w:asciiTheme="minorHAnsi" w:hAnsiTheme="minorHAnsi" w:cstheme="minorHAnsi"/>
          <w:b/>
          <w:color w:val="auto"/>
          <w:sz w:val="24"/>
          <w:szCs w:val="24"/>
          <w:u w:val="single"/>
        </w:rPr>
        <w:t>PLAZOS DE FORMALIZACIÓN</w:t>
      </w:r>
      <w:r w:rsidRPr="00765B3B">
        <w:rPr>
          <w:rFonts w:asciiTheme="minorHAnsi" w:hAnsiTheme="minorHAnsi" w:cstheme="minorHAnsi"/>
          <w:b/>
          <w:color w:val="auto"/>
          <w:sz w:val="24"/>
          <w:szCs w:val="24"/>
        </w:rPr>
        <w:t>:</w:t>
      </w:r>
    </w:p>
    <w:p w14:paraId="02B6BC99" w14:textId="77777777" w:rsidR="00480CEF" w:rsidRPr="00765B3B" w:rsidRDefault="00480CEF" w:rsidP="00D17563">
      <w:pPr>
        <w:pStyle w:val="Prrafodelista"/>
        <w:spacing w:line="276" w:lineRule="auto"/>
        <w:jc w:val="both"/>
        <w:rPr>
          <w:rFonts w:asciiTheme="minorHAnsi" w:hAnsiTheme="minorHAnsi" w:cstheme="minorHAnsi"/>
          <w:b/>
          <w:color w:val="auto"/>
          <w:sz w:val="24"/>
          <w:szCs w:val="24"/>
        </w:rPr>
      </w:pPr>
    </w:p>
    <w:p w14:paraId="376DFC58" w14:textId="1300C7F4" w:rsidR="00480CEF" w:rsidRPr="00765B3B" w:rsidRDefault="00480CEF" w:rsidP="00D17563">
      <w:pPr>
        <w:pStyle w:val="Prrafodelista"/>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 xml:space="preserve">Se establecerá un plazo máximo para la firma de la escritura de compraventa definitiva, de </w:t>
      </w:r>
      <w:r w:rsidRPr="00765B3B">
        <w:rPr>
          <w:rFonts w:asciiTheme="minorHAnsi" w:hAnsiTheme="minorHAnsi" w:cstheme="minorHAnsi"/>
          <w:color w:val="auto"/>
          <w:sz w:val="24"/>
          <w:szCs w:val="24"/>
          <w:u w:val="single"/>
        </w:rPr>
        <w:t xml:space="preserve">30 </w:t>
      </w:r>
      <w:r w:rsidRPr="00765B3B">
        <w:rPr>
          <w:rFonts w:asciiTheme="minorHAnsi" w:hAnsiTheme="minorHAnsi" w:cstheme="minorHAnsi"/>
          <w:b/>
          <w:color w:val="auto"/>
          <w:sz w:val="24"/>
          <w:szCs w:val="24"/>
          <w:u w:val="single"/>
        </w:rPr>
        <w:t>días corridos</w:t>
      </w:r>
      <w:r w:rsidRPr="00765B3B">
        <w:rPr>
          <w:rFonts w:asciiTheme="minorHAnsi" w:hAnsiTheme="minorHAnsi" w:cstheme="minorHAnsi"/>
          <w:color w:val="auto"/>
          <w:sz w:val="24"/>
          <w:szCs w:val="24"/>
        </w:rPr>
        <w:t xml:space="preserve"> </w:t>
      </w:r>
      <w:r w:rsidRPr="00765B3B">
        <w:rPr>
          <w:rFonts w:asciiTheme="minorHAnsi" w:hAnsiTheme="minorHAnsi" w:cstheme="minorHAnsi"/>
          <w:b/>
          <w:color w:val="auto"/>
          <w:sz w:val="24"/>
          <w:szCs w:val="24"/>
          <w:u w:val="single"/>
        </w:rPr>
        <w:t>una vez entregados todos los antecedentes</w:t>
      </w:r>
      <w:r w:rsidRPr="00765B3B">
        <w:rPr>
          <w:rFonts w:asciiTheme="minorHAnsi" w:hAnsiTheme="minorHAnsi" w:cstheme="minorHAnsi"/>
          <w:color w:val="auto"/>
          <w:sz w:val="24"/>
          <w:szCs w:val="24"/>
        </w:rPr>
        <w:t xml:space="preserve"> a qu</w:t>
      </w:r>
      <w:r w:rsidR="00A71284" w:rsidRPr="00765B3B">
        <w:rPr>
          <w:rFonts w:asciiTheme="minorHAnsi" w:hAnsiTheme="minorHAnsi" w:cstheme="minorHAnsi"/>
          <w:color w:val="auto"/>
          <w:sz w:val="24"/>
          <w:szCs w:val="24"/>
        </w:rPr>
        <w:t xml:space="preserve">e se refiere el número anterior y confirmado la aceptación por el potencial interesado mediante misma carta oferta notarial </w:t>
      </w:r>
    </w:p>
    <w:p w14:paraId="11768FBE" w14:textId="77777777" w:rsidR="00480CEF" w:rsidRPr="00765B3B" w:rsidRDefault="00480CEF" w:rsidP="00D17563">
      <w:pPr>
        <w:spacing w:line="276" w:lineRule="auto"/>
        <w:jc w:val="both"/>
        <w:rPr>
          <w:rFonts w:asciiTheme="minorHAnsi" w:hAnsiTheme="minorHAnsi" w:cstheme="minorHAnsi"/>
          <w:b/>
          <w:color w:val="auto"/>
          <w:sz w:val="24"/>
          <w:szCs w:val="24"/>
        </w:rPr>
      </w:pPr>
    </w:p>
    <w:p w14:paraId="0C75395A" w14:textId="77777777" w:rsidR="00480CEF" w:rsidRPr="00765B3B" w:rsidRDefault="00480CEF" w:rsidP="00D17563">
      <w:pPr>
        <w:pStyle w:val="Prrafodelista"/>
        <w:numPr>
          <w:ilvl w:val="0"/>
          <w:numId w:val="2"/>
        </w:numPr>
        <w:spacing w:line="276" w:lineRule="auto"/>
        <w:jc w:val="both"/>
        <w:rPr>
          <w:rFonts w:asciiTheme="minorHAnsi" w:hAnsiTheme="minorHAnsi" w:cstheme="minorHAnsi"/>
          <w:b/>
          <w:color w:val="auto"/>
          <w:sz w:val="24"/>
          <w:szCs w:val="24"/>
        </w:rPr>
      </w:pPr>
      <w:r w:rsidRPr="00765B3B">
        <w:rPr>
          <w:rFonts w:asciiTheme="minorHAnsi" w:hAnsiTheme="minorHAnsi" w:cstheme="minorHAnsi"/>
          <w:b/>
          <w:color w:val="auto"/>
          <w:sz w:val="24"/>
          <w:szCs w:val="24"/>
          <w:u w:val="single"/>
        </w:rPr>
        <w:t>PAGO DE GASTOS NOTARIALES</w:t>
      </w:r>
      <w:r w:rsidRPr="00765B3B">
        <w:rPr>
          <w:rFonts w:asciiTheme="minorHAnsi" w:hAnsiTheme="minorHAnsi" w:cstheme="minorHAnsi"/>
          <w:b/>
          <w:color w:val="auto"/>
          <w:sz w:val="24"/>
          <w:szCs w:val="24"/>
        </w:rPr>
        <w:t>:</w:t>
      </w:r>
    </w:p>
    <w:p w14:paraId="0825F68F" w14:textId="77777777" w:rsidR="00480CEF" w:rsidRPr="00765B3B" w:rsidRDefault="00480CEF" w:rsidP="00D17563">
      <w:pPr>
        <w:pStyle w:val="Prrafodelista"/>
        <w:spacing w:line="276" w:lineRule="auto"/>
        <w:jc w:val="both"/>
        <w:rPr>
          <w:rFonts w:asciiTheme="minorHAnsi" w:hAnsiTheme="minorHAnsi" w:cstheme="minorHAnsi"/>
          <w:b/>
          <w:color w:val="auto"/>
          <w:sz w:val="24"/>
          <w:szCs w:val="24"/>
        </w:rPr>
      </w:pPr>
    </w:p>
    <w:p w14:paraId="33707CA7" w14:textId="77777777" w:rsidR="00480CEF" w:rsidRPr="00765B3B" w:rsidRDefault="00480CEF" w:rsidP="00D17563">
      <w:pPr>
        <w:pStyle w:val="Prrafodelista"/>
        <w:spacing w:line="276" w:lineRule="auto"/>
        <w:ind w:left="0" w:firstLine="720"/>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Los gastos notariales</w:t>
      </w:r>
      <w:r w:rsidR="00A71284" w:rsidRPr="00765B3B">
        <w:rPr>
          <w:rFonts w:asciiTheme="minorHAnsi" w:hAnsiTheme="minorHAnsi" w:cstheme="minorHAnsi"/>
          <w:color w:val="auto"/>
          <w:sz w:val="24"/>
          <w:szCs w:val="24"/>
        </w:rPr>
        <w:t xml:space="preserve"> serán pagados por ambas partes en igual proporción</w:t>
      </w:r>
      <w:r w:rsidRPr="00765B3B">
        <w:rPr>
          <w:rFonts w:asciiTheme="minorHAnsi" w:hAnsiTheme="minorHAnsi" w:cstheme="minorHAnsi"/>
          <w:color w:val="auto"/>
          <w:sz w:val="24"/>
          <w:szCs w:val="24"/>
        </w:rPr>
        <w:t xml:space="preserve">. </w:t>
      </w:r>
    </w:p>
    <w:p w14:paraId="7D6AEF0D" w14:textId="77777777" w:rsidR="00480CEF" w:rsidRPr="00765B3B" w:rsidRDefault="00480CEF" w:rsidP="00D17563">
      <w:pPr>
        <w:spacing w:line="276" w:lineRule="auto"/>
        <w:jc w:val="both"/>
        <w:rPr>
          <w:rFonts w:asciiTheme="minorHAnsi" w:hAnsiTheme="minorHAnsi" w:cstheme="minorHAnsi"/>
          <w:color w:val="auto"/>
          <w:sz w:val="24"/>
          <w:szCs w:val="24"/>
        </w:rPr>
      </w:pPr>
    </w:p>
    <w:p w14:paraId="0A61C481" w14:textId="77777777" w:rsidR="00480CEF" w:rsidRPr="00765B3B" w:rsidRDefault="00480CEF" w:rsidP="00D17563">
      <w:pPr>
        <w:pStyle w:val="Prrafodelista"/>
        <w:numPr>
          <w:ilvl w:val="0"/>
          <w:numId w:val="2"/>
        </w:numPr>
        <w:spacing w:line="276" w:lineRule="auto"/>
        <w:jc w:val="both"/>
        <w:rPr>
          <w:rFonts w:asciiTheme="minorHAnsi" w:hAnsiTheme="minorHAnsi" w:cstheme="minorHAnsi"/>
          <w:b/>
          <w:color w:val="auto"/>
          <w:sz w:val="24"/>
          <w:szCs w:val="24"/>
          <w:u w:val="single"/>
        </w:rPr>
      </w:pPr>
      <w:r w:rsidRPr="00765B3B">
        <w:rPr>
          <w:rFonts w:asciiTheme="minorHAnsi" w:hAnsiTheme="minorHAnsi" w:cstheme="minorHAnsi"/>
          <w:b/>
          <w:color w:val="auto"/>
          <w:sz w:val="24"/>
          <w:szCs w:val="24"/>
          <w:u w:val="single"/>
        </w:rPr>
        <w:t>PAGO INSCRIPCIÓN CONSERVADOR DE BIENES RAÍCES</w:t>
      </w:r>
      <w:r w:rsidRPr="00765B3B">
        <w:rPr>
          <w:rFonts w:asciiTheme="minorHAnsi" w:hAnsiTheme="minorHAnsi" w:cstheme="minorHAnsi"/>
          <w:b/>
          <w:color w:val="auto"/>
          <w:sz w:val="24"/>
          <w:szCs w:val="24"/>
        </w:rPr>
        <w:t>:</w:t>
      </w:r>
    </w:p>
    <w:p w14:paraId="63BC493A" w14:textId="77777777" w:rsidR="00480CEF" w:rsidRPr="00765B3B" w:rsidRDefault="00480CEF" w:rsidP="00D17563">
      <w:pPr>
        <w:pStyle w:val="Prrafodelista"/>
        <w:spacing w:line="276" w:lineRule="auto"/>
        <w:jc w:val="both"/>
        <w:rPr>
          <w:rFonts w:asciiTheme="minorHAnsi" w:hAnsiTheme="minorHAnsi" w:cstheme="minorHAnsi"/>
          <w:b/>
          <w:color w:val="auto"/>
          <w:sz w:val="24"/>
          <w:szCs w:val="24"/>
          <w:u w:val="single"/>
        </w:rPr>
      </w:pPr>
    </w:p>
    <w:p w14:paraId="49521108" w14:textId="77777777" w:rsidR="00480CEF" w:rsidRPr="00765B3B" w:rsidRDefault="00480CEF" w:rsidP="00D17563">
      <w:pPr>
        <w:pStyle w:val="Prrafodelista"/>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Los gastos de inscripción en el Conservador de Bienes Raíces respectivo, serán de cargo del comprador.</w:t>
      </w:r>
    </w:p>
    <w:p w14:paraId="6C644D60" w14:textId="77777777" w:rsidR="00480CEF" w:rsidRPr="00765B3B" w:rsidRDefault="00480CEF" w:rsidP="00D17563">
      <w:pPr>
        <w:spacing w:line="276" w:lineRule="auto"/>
        <w:jc w:val="both"/>
        <w:rPr>
          <w:rFonts w:asciiTheme="minorHAnsi" w:hAnsiTheme="minorHAnsi" w:cstheme="minorHAnsi"/>
          <w:b/>
          <w:color w:val="auto"/>
          <w:sz w:val="24"/>
          <w:szCs w:val="24"/>
          <w:u w:val="single"/>
        </w:rPr>
      </w:pPr>
    </w:p>
    <w:p w14:paraId="5EF9442C" w14:textId="77777777" w:rsidR="00480CEF" w:rsidRPr="00765B3B" w:rsidRDefault="00480CEF" w:rsidP="00D17563">
      <w:pPr>
        <w:pStyle w:val="Prrafodelista"/>
        <w:numPr>
          <w:ilvl w:val="0"/>
          <w:numId w:val="2"/>
        </w:numPr>
        <w:spacing w:line="276" w:lineRule="auto"/>
        <w:jc w:val="both"/>
        <w:rPr>
          <w:rFonts w:asciiTheme="minorHAnsi" w:hAnsiTheme="minorHAnsi" w:cstheme="minorHAnsi"/>
          <w:b/>
          <w:color w:val="auto"/>
          <w:sz w:val="24"/>
          <w:szCs w:val="24"/>
          <w:u w:val="single"/>
        </w:rPr>
      </w:pPr>
      <w:r w:rsidRPr="00765B3B">
        <w:rPr>
          <w:rFonts w:asciiTheme="minorHAnsi" w:hAnsiTheme="minorHAnsi" w:cstheme="minorHAnsi"/>
          <w:b/>
          <w:color w:val="auto"/>
          <w:sz w:val="24"/>
          <w:szCs w:val="24"/>
          <w:u w:val="single"/>
        </w:rPr>
        <w:t xml:space="preserve">REMUNERACIÓN DE LOS SERVICIOS DE INTERMEDIACIÓN </w:t>
      </w:r>
      <w:r w:rsidRPr="00765B3B">
        <w:rPr>
          <w:rFonts w:asciiTheme="minorHAnsi" w:hAnsiTheme="minorHAnsi" w:cstheme="minorHAnsi"/>
          <w:b/>
          <w:color w:val="auto"/>
          <w:sz w:val="24"/>
          <w:szCs w:val="24"/>
        </w:rPr>
        <w:t>:</w:t>
      </w:r>
    </w:p>
    <w:p w14:paraId="1BB94632" w14:textId="77777777" w:rsidR="00480CEF" w:rsidRPr="00765B3B" w:rsidRDefault="00480CEF" w:rsidP="00D17563">
      <w:pPr>
        <w:pStyle w:val="Prrafodelista"/>
        <w:spacing w:line="276" w:lineRule="auto"/>
        <w:jc w:val="both"/>
        <w:rPr>
          <w:rFonts w:asciiTheme="minorHAnsi" w:hAnsiTheme="minorHAnsi" w:cstheme="minorHAnsi"/>
          <w:b/>
          <w:color w:val="auto"/>
          <w:sz w:val="24"/>
          <w:szCs w:val="24"/>
          <w:u w:val="single"/>
        </w:rPr>
      </w:pPr>
    </w:p>
    <w:p w14:paraId="2DC6A975" w14:textId="7C1B56AB" w:rsidR="00480CEF" w:rsidRPr="00765B3B" w:rsidRDefault="00480CEF" w:rsidP="00D17563">
      <w:pPr>
        <w:pStyle w:val="Prrafodelista"/>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 xml:space="preserve">Los honorarios por la prestación de los servicios de asesorías en los derechos de </w:t>
      </w:r>
      <w:r w:rsidR="00BF08B2" w:rsidRPr="00765B3B">
        <w:rPr>
          <w:rFonts w:asciiTheme="minorHAnsi" w:hAnsiTheme="minorHAnsi" w:cstheme="minorHAnsi"/>
          <w:color w:val="auto"/>
          <w:sz w:val="24"/>
          <w:szCs w:val="24"/>
        </w:rPr>
        <w:t>aguas corresponden</w:t>
      </w:r>
      <w:r w:rsidRPr="00765B3B">
        <w:rPr>
          <w:rFonts w:asciiTheme="minorHAnsi" w:hAnsiTheme="minorHAnsi" w:cstheme="minorHAnsi"/>
          <w:color w:val="auto"/>
          <w:sz w:val="24"/>
          <w:szCs w:val="24"/>
        </w:rPr>
        <w:t xml:space="preserve"> al equivalente al </w:t>
      </w:r>
      <w:r w:rsidR="00A71284" w:rsidRPr="00765B3B">
        <w:rPr>
          <w:rFonts w:asciiTheme="minorHAnsi" w:hAnsiTheme="minorHAnsi" w:cstheme="minorHAnsi"/>
          <w:b/>
          <w:color w:val="auto"/>
          <w:sz w:val="24"/>
          <w:szCs w:val="24"/>
        </w:rPr>
        <w:t xml:space="preserve">5 </w:t>
      </w:r>
      <w:r w:rsidRPr="00765B3B">
        <w:rPr>
          <w:rFonts w:asciiTheme="minorHAnsi" w:hAnsiTheme="minorHAnsi" w:cstheme="minorHAnsi"/>
          <w:b/>
          <w:color w:val="auto"/>
          <w:sz w:val="24"/>
          <w:szCs w:val="24"/>
        </w:rPr>
        <w:t xml:space="preserve">% </w:t>
      </w:r>
      <w:r w:rsidRPr="00765B3B">
        <w:rPr>
          <w:rFonts w:asciiTheme="minorHAnsi" w:hAnsiTheme="minorHAnsi" w:cstheme="minorHAnsi"/>
          <w:color w:val="auto"/>
          <w:sz w:val="24"/>
          <w:szCs w:val="24"/>
        </w:rPr>
        <w:t>(</w:t>
      </w:r>
      <w:r w:rsidR="00A71284" w:rsidRPr="00765B3B">
        <w:rPr>
          <w:rFonts w:asciiTheme="minorHAnsi" w:hAnsiTheme="minorHAnsi" w:cstheme="minorHAnsi"/>
          <w:color w:val="auto"/>
          <w:sz w:val="24"/>
          <w:szCs w:val="24"/>
        </w:rPr>
        <w:t xml:space="preserve">cinco </w:t>
      </w:r>
      <w:r w:rsidRPr="00765B3B">
        <w:rPr>
          <w:rFonts w:asciiTheme="minorHAnsi" w:hAnsiTheme="minorHAnsi" w:cstheme="minorHAnsi"/>
          <w:color w:val="auto"/>
          <w:sz w:val="24"/>
          <w:szCs w:val="24"/>
        </w:rPr>
        <w:t>por ciento)</w:t>
      </w:r>
      <w:r w:rsidRPr="00765B3B">
        <w:rPr>
          <w:rFonts w:asciiTheme="minorHAnsi" w:hAnsiTheme="minorHAnsi" w:cstheme="minorHAnsi"/>
          <w:b/>
          <w:color w:val="auto"/>
          <w:sz w:val="24"/>
          <w:szCs w:val="24"/>
        </w:rPr>
        <w:t xml:space="preserve"> </w:t>
      </w:r>
      <w:r w:rsidRPr="00765B3B">
        <w:rPr>
          <w:rFonts w:asciiTheme="minorHAnsi" w:hAnsiTheme="minorHAnsi" w:cstheme="minorHAnsi"/>
          <w:color w:val="auto"/>
          <w:sz w:val="24"/>
          <w:szCs w:val="24"/>
        </w:rPr>
        <w:t>del valor total de la compraventa</w:t>
      </w:r>
      <w:r w:rsidR="001550BF" w:rsidRPr="00765B3B">
        <w:rPr>
          <w:rFonts w:asciiTheme="minorHAnsi" w:hAnsiTheme="minorHAnsi" w:cstheme="minorHAnsi"/>
          <w:color w:val="auto"/>
          <w:sz w:val="24"/>
          <w:szCs w:val="24"/>
        </w:rPr>
        <w:t xml:space="preserve">, con un mínimo de </w:t>
      </w:r>
      <w:r w:rsidR="008F1DAE">
        <w:rPr>
          <w:rFonts w:asciiTheme="minorHAnsi" w:hAnsiTheme="minorHAnsi" w:cstheme="minorHAnsi"/>
          <w:color w:val="auto"/>
          <w:sz w:val="24"/>
          <w:szCs w:val="24"/>
        </w:rPr>
        <w:t>18 UF</w:t>
      </w:r>
      <w:r w:rsidR="001550BF" w:rsidRPr="00765B3B">
        <w:rPr>
          <w:rFonts w:asciiTheme="minorHAnsi" w:hAnsiTheme="minorHAnsi" w:cstheme="minorHAnsi"/>
          <w:color w:val="auto"/>
          <w:sz w:val="24"/>
          <w:szCs w:val="24"/>
        </w:rPr>
        <w:t xml:space="preserve"> para negocios cu</w:t>
      </w:r>
      <w:r w:rsidR="00BD3440" w:rsidRPr="00765B3B">
        <w:rPr>
          <w:rFonts w:asciiTheme="minorHAnsi" w:hAnsiTheme="minorHAnsi" w:cstheme="minorHAnsi"/>
          <w:color w:val="auto"/>
          <w:sz w:val="24"/>
          <w:szCs w:val="24"/>
        </w:rPr>
        <w:t xml:space="preserve">yo </w:t>
      </w:r>
      <w:r w:rsidR="00D17563">
        <w:rPr>
          <w:rFonts w:asciiTheme="minorHAnsi" w:hAnsiTheme="minorHAnsi" w:cstheme="minorHAnsi"/>
          <w:color w:val="auto"/>
          <w:sz w:val="24"/>
          <w:szCs w:val="24"/>
        </w:rPr>
        <w:t>precio</w:t>
      </w:r>
      <w:r w:rsidR="001550BF" w:rsidRPr="00765B3B">
        <w:rPr>
          <w:rFonts w:asciiTheme="minorHAnsi" w:hAnsiTheme="minorHAnsi" w:cstheme="minorHAnsi"/>
          <w:color w:val="auto"/>
          <w:sz w:val="24"/>
          <w:szCs w:val="24"/>
        </w:rPr>
        <w:t xml:space="preserve"> no supere </w:t>
      </w:r>
      <w:r w:rsidR="00BF08B2" w:rsidRPr="00765B3B">
        <w:rPr>
          <w:rFonts w:asciiTheme="minorHAnsi" w:hAnsiTheme="minorHAnsi" w:cstheme="minorHAnsi"/>
          <w:color w:val="auto"/>
          <w:sz w:val="24"/>
          <w:szCs w:val="24"/>
        </w:rPr>
        <w:t>l</w:t>
      </w:r>
      <w:r w:rsidR="00765B3B" w:rsidRPr="00765B3B">
        <w:rPr>
          <w:rFonts w:asciiTheme="minorHAnsi" w:hAnsiTheme="minorHAnsi" w:cstheme="minorHAnsi"/>
          <w:color w:val="auto"/>
          <w:sz w:val="24"/>
          <w:szCs w:val="24"/>
        </w:rPr>
        <w:t xml:space="preserve">as 350 </w:t>
      </w:r>
      <w:r w:rsidR="00D17563" w:rsidRPr="00765B3B">
        <w:rPr>
          <w:rFonts w:asciiTheme="minorHAnsi" w:hAnsiTheme="minorHAnsi" w:cstheme="minorHAnsi"/>
          <w:color w:val="auto"/>
          <w:sz w:val="24"/>
          <w:szCs w:val="24"/>
        </w:rPr>
        <w:t>UF, todo</w:t>
      </w:r>
      <w:r w:rsidR="00765B3B" w:rsidRPr="00765B3B">
        <w:rPr>
          <w:rFonts w:asciiTheme="minorHAnsi" w:hAnsiTheme="minorHAnsi" w:cstheme="minorHAnsi"/>
          <w:color w:val="auto"/>
          <w:sz w:val="24"/>
          <w:szCs w:val="24"/>
        </w:rPr>
        <w:t xml:space="preserve"> lo anterior </w:t>
      </w:r>
      <w:r w:rsidR="00D17563">
        <w:rPr>
          <w:rFonts w:asciiTheme="minorHAnsi" w:hAnsiTheme="minorHAnsi" w:cstheme="minorHAnsi"/>
          <w:color w:val="auto"/>
          <w:sz w:val="24"/>
          <w:szCs w:val="24"/>
        </w:rPr>
        <w:t xml:space="preserve">exigible de </w:t>
      </w:r>
      <w:r w:rsidRPr="00765B3B">
        <w:rPr>
          <w:rFonts w:asciiTheme="minorHAnsi" w:hAnsiTheme="minorHAnsi" w:cstheme="minorHAnsi"/>
          <w:color w:val="auto"/>
          <w:sz w:val="24"/>
          <w:szCs w:val="24"/>
        </w:rPr>
        <w:t>la parte que compra</w:t>
      </w:r>
      <w:r w:rsidR="00A71284" w:rsidRPr="00765B3B">
        <w:rPr>
          <w:rFonts w:asciiTheme="minorHAnsi" w:hAnsiTheme="minorHAnsi" w:cstheme="minorHAnsi"/>
          <w:color w:val="auto"/>
          <w:sz w:val="24"/>
          <w:szCs w:val="24"/>
        </w:rPr>
        <w:t xml:space="preserve"> y vende</w:t>
      </w:r>
      <w:r w:rsidRPr="00765B3B">
        <w:rPr>
          <w:rFonts w:asciiTheme="minorHAnsi" w:hAnsiTheme="minorHAnsi" w:cstheme="minorHAnsi"/>
          <w:color w:val="auto"/>
          <w:sz w:val="24"/>
          <w:szCs w:val="24"/>
        </w:rPr>
        <w:t xml:space="preserve">, </w:t>
      </w:r>
      <w:r w:rsidR="00765B3B" w:rsidRPr="00765B3B">
        <w:rPr>
          <w:rFonts w:asciiTheme="minorHAnsi" w:hAnsiTheme="minorHAnsi" w:cstheme="minorHAnsi"/>
          <w:color w:val="auto"/>
          <w:sz w:val="24"/>
          <w:szCs w:val="24"/>
        </w:rPr>
        <w:t>ello</w:t>
      </w:r>
      <w:r w:rsidRPr="00765B3B">
        <w:rPr>
          <w:rFonts w:asciiTheme="minorHAnsi" w:hAnsiTheme="minorHAnsi" w:cstheme="minorHAnsi"/>
          <w:color w:val="auto"/>
          <w:sz w:val="24"/>
          <w:szCs w:val="24"/>
        </w:rPr>
        <w:t xml:space="preserve"> sin perjuicio del canje que pudiese concretarse con otro bróker o intermediador.  </w:t>
      </w:r>
    </w:p>
    <w:p w14:paraId="395FB74F" w14:textId="77777777" w:rsidR="00480CEF" w:rsidRPr="00765B3B" w:rsidRDefault="00480CEF" w:rsidP="00D17563">
      <w:pPr>
        <w:spacing w:line="276" w:lineRule="auto"/>
        <w:jc w:val="both"/>
        <w:rPr>
          <w:rFonts w:asciiTheme="minorHAnsi" w:hAnsiTheme="minorHAnsi" w:cstheme="minorHAnsi"/>
          <w:color w:val="auto"/>
          <w:sz w:val="24"/>
          <w:szCs w:val="24"/>
        </w:rPr>
      </w:pPr>
    </w:p>
    <w:p w14:paraId="28082851" w14:textId="77777777" w:rsidR="00480CEF" w:rsidRPr="00765B3B" w:rsidRDefault="00480CEF" w:rsidP="00D17563">
      <w:pPr>
        <w:pStyle w:val="Prrafodelista"/>
        <w:numPr>
          <w:ilvl w:val="0"/>
          <w:numId w:val="2"/>
        </w:numPr>
        <w:spacing w:line="276" w:lineRule="auto"/>
        <w:jc w:val="both"/>
        <w:rPr>
          <w:rFonts w:asciiTheme="minorHAnsi" w:hAnsiTheme="minorHAnsi" w:cstheme="minorHAnsi"/>
          <w:b/>
          <w:color w:val="auto"/>
          <w:sz w:val="24"/>
          <w:szCs w:val="24"/>
          <w:u w:val="single"/>
        </w:rPr>
      </w:pPr>
      <w:r w:rsidRPr="00765B3B">
        <w:rPr>
          <w:rFonts w:asciiTheme="minorHAnsi" w:hAnsiTheme="minorHAnsi" w:cstheme="minorHAnsi"/>
          <w:b/>
          <w:color w:val="auto"/>
          <w:sz w:val="24"/>
          <w:szCs w:val="24"/>
          <w:u w:val="single"/>
        </w:rPr>
        <w:t>FORMA DE PAGO DE LOS HONORARIOS SERVICIOS DE INTERMEDIACIÓN:</w:t>
      </w:r>
    </w:p>
    <w:p w14:paraId="5BFF845D" w14:textId="77777777" w:rsidR="00480CEF" w:rsidRPr="00765B3B" w:rsidRDefault="00480CEF" w:rsidP="00D17563">
      <w:pPr>
        <w:pStyle w:val="Prrafodelista"/>
        <w:spacing w:line="276" w:lineRule="auto"/>
        <w:jc w:val="both"/>
        <w:rPr>
          <w:rFonts w:asciiTheme="minorHAnsi" w:hAnsiTheme="minorHAnsi" w:cstheme="minorHAnsi"/>
          <w:b/>
          <w:color w:val="auto"/>
          <w:sz w:val="24"/>
          <w:szCs w:val="24"/>
          <w:u w:val="single"/>
        </w:rPr>
      </w:pPr>
    </w:p>
    <w:p w14:paraId="7485D4ED" w14:textId="35E0877F" w:rsidR="00480CEF" w:rsidRPr="00765B3B" w:rsidRDefault="00480CEF" w:rsidP="00D17563">
      <w:pPr>
        <w:pStyle w:val="Prrafodelista"/>
        <w:spacing w:line="276" w:lineRule="auto"/>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 xml:space="preserve">El pago de los honorarios se efectuará al momento de la firma del contrato de </w:t>
      </w:r>
      <w:r w:rsidR="00BF08B2" w:rsidRPr="00765B3B">
        <w:rPr>
          <w:rFonts w:asciiTheme="minorHAnsi" w:hAnsiTheme="minorHAnsi" w:cstheme="minorHAnsi"/>
          <w:color w:val="auto"/>
          <w:sz w:val="24"/>
          <w:szCs w:val="24"/>
        </w:rPr>
        <w:t>compraventa definitivo</w:t>
      </w:r>
      <w:r w:rsidRPr="00765B3B">
        <w:rPr>
          <w:rFonts w:asciiTheme="minorHAnsi" w:hAnsiTheme="minorHAnsi" w:cstheme="minorHAnsi"/>
          <w:color w:val="auto"/>
          <w:sz w:val="24"/>
          <w:szCs w:val="24"/>
        </w:rPr>
        <w:t xml:space="preserve">, en la Notaría que las partes determinen. Para tales efectos, el cliente deberá dejar en dicha Notaría, </w:t>
      </w:r>
      <w:r w:rsidRPr="00765B3B">
        <w:rPr>
          <w:rFonts w:asciiTheme="minorHAnsi" w:hAnsiTheme="minorHAnsi" w:cstheme="minorHAnsi"/>
          <w:b/>
          <w:bCs/>
          <w:color w:val="auto"/>
          <w:sz w:val="24"/>
          <w:szCs w:val="24"/>
        </w:rPr>
        <w:t>Vale vista</w:t>
      </w:r>
      <w:r w:rsidRPr="00765B3B">
        <w:rPr>
          <w:rFonts w:asciiTheme="minorHAnsi" w:hAnsiTheme="minorHAnsi" w:cstheme="minorHAnsi"/>
          <w:color w:val="auto"/>
          <w:sz w:val="24"/>
          <w:szCs w:val="24"/>
        </w:rPr>
        <w:t xml:space="preserve"> a favor de “JULIO CESAR HINOJOSA ROJAS” O “ASESORIAS Y CORRETAJES HINOJOSA SPA” por el monto correspondiente con instrucciones notariales para ser entregado al representante de ésta una vez que la compraventa sea inscrita en el Registro de Propiedad de Aguas del Conservador de Bienes Raíces respectivo.</w:t>
      </w:r>
    </w:p>
    <w:p w14:paraId="63094E96" w14:textId="77777777" w:rsidR="00661C99" w:rsidRPr="00765B3B" w:rsidRDefault="00661C99" w:rsidP="00D17563">
      <w:pPr>
        <w:pStyle w:val="Prrafodelista"/>
        <w:spacing w:line="276" w:lineRule="auto"/>
        <w:jc w:val="both"/>
        <w:rPr>
          <w:rFonts w:asciiTheme="minorHAnsi" w:hAnsiTheme="minorHAnsi" w:cstheme="minorHAnsi"/>
          <w:color w:val="auto"/>
          <w:sz w:val="24"/>
          <w:szCs w:val="24"/>
        </w:rPr>
      </w:pPr>
    </w:p>
    <w:p w14:paraId="4E142F71" w14:textId="4FF700AF" w:rsidR="00661C99" w:rsidRPr="00765B3B" w:rsidRDefault="00BF08B2" w:rsidP="00D17563">
      <w:pPr>
        <w:pStyle w:val="Prrafodelista"/>
        <w:numPr>
          <w:ilvl w:val="0"/>
          <w:numId w:val="2"/>
        </w:numPr>
        <w:spacing w:line="276" w:lineRule="auto"/>
        <w:jc w:val="both"/>
        <w:rPr>
          <w:rFonts w:asciiTheme="minorHAnsi" w:hAnsiTheme="minorHAnsi" w:cstheme="minorHAnsi"/>
          <w:color w:val="auto"/>
          <w:sz w:val="24"/>
          <w:szCs w:val="24"/>
          <w:u w:val="single"/>
          <w:lang w:val="es-ES_tradnl"/>
        </w:rPr>
      </w:pPr>
      <w:r w:rsidRPr="00765B3B">
        <w:rPr>
          <w:rFonts w:asciiTheme="minorHAnsi" w:hAnsiTheme="minorHAnsi" w:cstheme="minorHAnsi"/>
          <w:b/>
          <w:color w:val="auto"/>
          <w:sz w:val="24"/>
          <w:szCs w:val="24"/>
          <w:u w:val="single"/>
          <w:lang w:val="es-CL"/>
        </w:rPr>
        <w:t xml:space="preserve"> CONFIDENCIALIDAD</w:t>
      </w:r>
      <w:r w:rsidRPr="00765B3B">
        <w:rPr>
          <w:rFonts w:asciiTheme="minorHAnsi" w:hAnsiTheme="minorHAnsi" w:cstheme="minorHAnsi"/>
          <w:color w:val="auto"/>
          <w:sz w:val="24"/>
          <w:szCs w:val="24"/>
          <w:u w:val="single"/>
          <w:lang w:val="es-CL"/>
        </w:rPr>
        <w:t xml:space="preserve">. </w:t>
      </w:r>
    </w:p>
    <w:p w14:paraId="51E2235F" w14:textId="77777777" w:rsidR="00765B3B" w:rsidRPr="00765B3B" w:rsidRDefault="00765B3B" w:rsidP="00D17563">
      <w:pPr>
        <w:pStyle w:val="Prrafodelista"/>
        <w:spacing w:line="276" w:lineRule="auto"/>
        <w:ind w:left="786"/>
        <w:jc w:val="both"/>
        <w:rPr>
          <w:rFonts w:asciiTheme="minorHAnsi" w:hAnsiTheme="minorHAnsi" w:cstheme="minorHAnsi"/>
          <w:color w:val="auto"/>
          <w:sz w:val="24"/>
          <w:szCs w:val="24"/>
          <w:u w:val="single"/>
          <w:lang w:val="es-ES_tradnl"/>
        </w:rPr>
      </w:pPr>
    </w:p>
    <w:p w14:paraId="3DC12EDF" w14:textId="4011D609" w:rsidR="00661C99" w:rsidRDefault="00765B3B" w:rsidP="00D17563">
      <w:pPr>
        <w:pStyle w:val="Prrafodelista"/>
        <w:spacing w:line="276" w:lineRule="auto"/>
        <w:ind w:left="786"/>
        <w:jc w:val="both"/>
        <w:rPr>
          <w:rFonts w:asciiTheme="minorHAnsi" w:hAnsiTheme="minorHAnsi" w:cstheme="minorHAnsi"/>
          <w:color w:val="auto"/>
          <w:sz w:val="24"/>
          <w:szCs w:val="24"/>
          <w:lang w:val="es-ES_tradnl"/>
        </w:rPr>
      </w:pPr>
      <w:r w:rsidRPr="00765B3B">
        <w:rPr>
          <w:rFonts w:asciiTheme="minorHAnsi" w:hAnsiTheme="minorHAnsi" w:cstheme="minorHAnsi"/>
          <w:color w:val="auto"/>
          <w:sz w:val="24"/>
          <w:szCs w:val="24"/>
          <w:lang w:val="es-ES_tradnl"/>
        </w:rPr>
        <w:t>El suscriptor de la presente</w:t>
      </w:r>
      <w:r w:rsidR="00661C99" w:rsidRPr="00765B3B">
        <w:rPr>
          <w:rFonts w:asciiTheme="minorHAnsi" w:hAnsiTheme="minorHAnsi" w:cstheme="minorHAnsi"/>
          <w:color w:val="auto"/>
          <w:sz w:val="24"/>
          <w:szCs w:val="24"/>
          <w:lang w:val="es-ES_tradnl"/>
        </w:rPr>
        <w:t xml:space="preserve"> acepta, acuerda y se obliga a mantener en carácter de confidencial toda información a la cual haya tenido  acceso, directa o indirectamente, por cualquier medio y con ocasión del presente </w:t>
      </w:r>
      <w:r w:rsidR="00F9731F">
        <w:rPr>
          <w:rFonts w:asciiTheme="minorHAnsi" w:hAnsiTheme="minorHAnsi" w:cstheme="minorHAnsi"/>
          <w:color w:val="auto"/>
          <w:sz w:val="24"/>
          <w:szCs w:val="24"/>
          <w:lang w:val="es-ES_tradnl"/>
        </w:rPr>
        <w:t xml:space="preserve">instrumento </w:t>
      </w:r>
      <w:r w:rsidR="00661C99" w:rsidRPr="00765B3B">
        <w:rPr>
          <w:rFonts w:asciiTheme="minorHAnsi" w:hAnsiTheme="minorHAnsi" w:cstheme="minorHAnsi"/>
          <w:color w:val="auto"/>
          <w:sz w:val="24"/>
          <w:szCs w:val="24"/>
          <w:lang w:val="es-ES_tradnl"/>
        </w:rPr>
        <w:t>o accidentalmente, sea información comercial, financiera o de cualquier otra naturaleza, y, en consecuencia, se obliga a no revelar, transmitir o divulgar dicha información a terceros, ni a utilizarla para otro propósito que no fuere el cumplimiento de las obligaciones contraídas en virtud de</w:t>
      </w:r>
      <w:r w:rsidRPr="00765B3B">
        <w:rPr>
          <w:rFonts w:asciiTheme="minorHAnsi" w:hAnsiTheme="minorHAnsi" w:cstheme="minorHAnsi"/>
          <w:color w:val="auto"/>
          <w:sz w:val="24"/>
          <w:szCs w:val="24"/>
          <w:lang w:val="es-ES_tradnl"/>
        </w:rPr>
        <w:t xml:space="preserve"> la presente </w:t>
      </w:r>
      <w:r w:rsidR="00F9731F">
        <w:rPr>
          <w:rFonts w:asciiTheme="minorHAnsi" w:hAnsiTheme="minorHAnsi" w:cstheme="minorHAnsi"/>
          <w:color w:val="auto"/>
          <w:sz w:val="24"/>
          <w:szCs w:val="24"/>
          <w:lang w:val="es-ES_tradnl"/>
        </w:rPr>
        <w:t>documento</w:t>
      </w:r>
      <w:r w:rsidR="00661C99" w:rsidRPr="00765B3B">
        <w:rPr>
          <w:rFonts w:asciiTheme="minorHAnsi" w:hAnsiTheme="minorHAnsi" w:cstheme="minorHAnsi"/>
          <w:color w:val="auto"/>
          <w:sz w:val="24"/>
          <w:szCs w:val="24"/>
          <w:lang w:val="es-ES_tradnl"/>
        </w:rPr>
        <w:t>. La obligación de confidencialidad se mantendrá vigente, en forma indefinida, aún después de la terminación del Contrato</w:t>
      </w:r>
      <w:r w:rsidRPr="00765B3B">
        <w:rPr>
          <w:rFonts w:asciiTheme="minorHAnsi" w:hAnsiTheme="minorHAnsi" w:cstheme="minorHAnsi"/>
          <w:color w:val="auto"/>
          <w:sz w:val="24"/>
          <w:szCs w:val="24"/>
          <w:lang w:val="es-ES_tradnl"/>
        </w:rPr>
        <w:t xml:space="preserve"> que pudiera llevarse a efecto</w:t>
      </w:r>
      <w:r w:rsidR="00661C99" w:rsidRPr="00765B3B">
        <w:rPr>
          <w:rFonts w:asciiTheme="minorHAnsi" w:hAnsiTheme="minorHAnsi" w:cstheme="minorHAnsi"/>
          <w:color w:val="auto"/>
          <w:sz w:val="24"/>
          <w:szCs w:val="24"/>
          <w:lang w:val="es-ES_tradnl"/>
        </w:rPr>
        <w:t>, debiendo adoptar para ello todas las medidas y resguardos pertinentes y necesarios para mantener dicha confidencialidad. Se deja constancia que esta cláusula se estima de la esencia del presente</w:t>
      </w:r>
      <w:r w:rsidRPr="00765B3B">
        <w:rPr>
          <w:rFonts w:asciiTheme="minorHAnsi" w:hAnsiTheme="minorHAnsi" w:cstheme="minorHAnsi"/>
          <w:color w:val="auto"/>
          <w:sz w:val="24"/>
          <w:szCs w:val="24"/>
          <w:lang w:val="es-ES_tradnl"/>
        </w:rPr>
        <w:t xml:space="preserve"> acto</w:t>
      </w:r>
      <w:r w:rsidR="00661C99" w:rsidRPr="00765B3B">
        <w:rPr>
          <w:rFonts w:asciiTheme="minorHAnsi" w:hAnsiTheme="minorHAnsi" w:cstheme="minorHAnsi"/>
          <w:color w:val="auto"/>
          <w:sz w:val="24"/>
          <w:szCs w:val="24"/>
          <w:lang w:val="es-ES_tradnl"/>
        </w:rPr>
        <w:t xml:space="preserve"> y la declaración que ella contiene ha constituido motivo esencial para la suscripción del mismo.</w:t>
      </w:r>
      <w:r w:rsidR="008B45E2">
        <w:rPr>
          <w:rFonts w:asciiTheme="minorHAnsi" w:hAnsiTheme="minorHAnsi" w:cstheme="minorHAnsi"/>
          <w:color w:val="auto"/>
          <w:sz w:val="24"/>
          <w:szCs w:val="24"/>
          <w:lang w:val="es-ES_tradnl"/>
        </w:rPr>
        <w:t xml:space="preserve"> </w:t>
      </w:r>
    </w:p>
    <w:p w14:paraId="2AD35FAC" w14:textId="0A0A1E02" w:rsidR="008B45E2" w:rsidRPr="00B1221B" w:rsidRDefault="008B45E2" w:rsidP="00D17563">
      <w:pPr>
        <w:pStyle w:val="Prrafodelista"/>
        <w:spacing w:line="276" w:lineRule="auto"/>
        <w:ind w:left="786"/>
        <w:jc w:val="both"/>
        <w:rPr>
          <w:rFonts w:asciiTheme="minorHAnsi" w:hAnsiTheme="minorHAnsi" w:cstheme="minorHAnsi"/>
          <w:b/>
          <w:bCs/>
          <w:color w:val="auto"/>
          <w:sz w:val="24"/>
          <w:szCs w:val="24"/>
          <w:u w:val="single"/>
          <w:lang w:val="es-ES_tradnl"/>
        </w:rPr>
      </w:pPr>
    </w:p>
    <w:p w14:paraId="524CCFB2" w14:textId="23D083AA" w:rsidR="00B1221B" w:rsidRPr="00B1221B" w:rsidRDefault="00B1221B" w:rsidP="00D17563">
      <w:pPr>
        <w:pStyle w:val="Prrafodelista"/>
        <w:numPr>
          <w:ilvl w:val="0"/>
          <w:numId w:val="2"/>
        </w:numPr>
        <w:spacing w:line="276" w:lineRule="auto"/>
        <w:jc w:val="both"/>
        <w:rPr>
          <w:rFonts w:asciiTheme="minorHAnsi" w:hAnsiTheme="minorHAnsi" w:cstheme="minorHAnsi"/>
          <w:b/>
          <w:bCs/>
          <w:sz w:val="24"/>
          <w:szCs w:val="24"/>
          <w:u w:val="single"/>
        </w:rPr>
      </w:pPr>
      <w:r w:rsidRPr="00B1221B">
        <w:rPr>
          <w:rFonts w:asciiTheme="minorHAnsi" w:hAnsiTheme="minorHAnsi" w:cstheme="minorHAnsi"/>
          <w:b/>
          <w:bCs/>
          <w:sz w:val="24"/>
          <w:szCs w:val="24"/>
          <w:u w:val="single"/>
        </w:rPr>
        <w:t xml:space="preserve">EXCLUSIVIDAD </w:t>
      </w:r>
    </w:p>
    <w:p w14:paraId="0A53802E" w14:textId="031BFF40" w:rsidR="00B1221B" w:rsidRDefault="00B1221B" w:rsidP="00D17563">
      <w:pPr>
        <w:spacing w:line="276" w:lineRule="auto"/>
        <w:ind w:left="708"/>
        <w:jc w:val="both"/>
        <w:rPr>
          <w:rFonts w:asciiTheme="minorHAnsi" w:hAnsiTheme="minorHAnsi" w:cstheme="minorHAnsi"/>
          <w:sz w:val="24"/>
          <w:szCs w:val="24"/>
        </w:rPr>
      </w:pPr>
      <w:r>
        <w:rPr>
          <w:rFonts w:asciiTheme="minorHAnsi" w:hAnsiTheme="minorHAnsi" w:cstheme="minorHAnsi"/>
          <w:sz w:val="24"/>
          <w:szCs w:val="24"/>
        </w:rPr>
        <w:t xml:space="preserve">Se </w:t>
      </w:r>
      <w:r w:rsidRPr="0092513D">
        <w:rPr>
          <w:rFonts w:asciiTheme="minorHAnsi" w:hAnsiTheme="minorHAnsi" w:cstheme="minorHAnsi"/>
          <w:sz w:val="24"/>
          <w:szCs w:val="24"/>
        </w:rPr>
        <w:t>deja expresa constancia que la</w:t>
      </w:r>
      <w:r>
        <w:rPr>
          <w:rFonts w:asciiTheme="minorHAnsi" w:hAnsiTheme="minorHAnsi" w:cstheme="minorHAnsi"/>
          <w:sz w:val="24"/>
          <w:szCs w:val="24"/>
        </w:rPr>
        <w:t xml:space="preserve"> suscripción del presente acto implica </w:t>
      </w:r>
      <w:r w:rsidRPr="0092513D">
        <w:rPr>
          <w:rFonts w:asciiTheme="minorHAnsi" w:hAnsiTheme="minorHAnsi" w:cstheme="minorHAnsi"/>
          <w:sz w:val="24"/>
          <w:szCs w:val="24"/>
        </w:rPr>
        <w:t>la concesión de una exclusividad</w:t>
      </w:r>
      <w:r>
        <w:rPr>
          <w:rFonts w:asciiTheme="minorHAnsi" w:hAnsiTheme="minorHAnsi" w:cstheme="minorHAnsi"/>
          <w:sz w:val="24"/>
          <w:szCs w:val="24"/>
        </w:rPr>
        <w:t xml:space="preserve"> para el suscriptor y destinatarios</w:t>
      </w:r>
      <w:r w:rsidRPr="0092513D">
        <w:rPr>
          <w:rFonts w:asciiTheme="minorHAnsi" w:hAnsiTheme="minorHAnsi" w:cstheme="minorHAnsi"/>
          <w:sz w:val="24"/>
          <w:szCs w:val="24"/>
        </w:rPr>
        <w:t xml:space="preserve"> o como una limitación a los derechos de las partes para desarrollar</w:t>
      </w:r>
      <w:r>
        <w:rPr>
          <w:rFonts w:asciiTheme="minorHAnsi" w:hAnsiTheme="minorHAnsi" w:cstheme="minorHAnsi"/>
          <w:sz w:val="24"/>
          <w:szCs w:val="24"/>
        </w:rPr>
        <w:t xml:space="preserve"> cualquier negocio con terceros en virtud de la información proporcionada.</w:t>
      </w:r>
    </w:p>
    <w:p w14:paraId="641BDD04" w14:textId="65B793C2" w:rsidR="00B1221B" w:rsidRPr="00B1221B" w:rsidRDefault="00B1221B" w:rsidP="00D17563">
      <w:pPr>
        <w:pStyle w:val="Prrafodelista"/>
        <w:numPr>
          <w:ilvl w:val="0"/>
          <w:numId w:val="2"/>
        </w:numPr>
        <w:spacing w:line="276" w:lineRule="auto"/>
        <w:jc w:val="both"/>
        <w:rPr>
          <w:rFonts w:asciiTheme="minorHAnsi" w:hAnsiTheme="minorHAnsi" w:cstheme="minorHAnsi"/>
          <w:b/>
          <w:bCs/>
          <w:sz w:val="24"/>
          <w:szCs w:val="24"/>
          <w:u w:val="single"/>
        </w:rPr>
      </w:pPr>
      <w:r w:rsidRPr="00B1221B">
        <w:rPr>
          <w:rFonts w:asciiTheme="minorHAnsi" w:hAnsiTheme="minorHAnsi" w:cstheme="minorHAnsi"/>
          <w:b/>
          <w:bCs/>
          <w:sz w:val="24"/>
          <w:szCs w:val="24"/>
          <w:u w:val="single"/>
        </w:rPr>
        <w:lastRenderedPageBreak/>
        <w:t xml:space="preserve">PACTO DE NO COMPETENCIA: </w:t>
      </w:r>
    </w:p>
    <w:p w14:paraId="2590948F" w14:textId="25EA8655" w:rsidR="00F7769C" w:rsidRDefault="00B1221B" w:rsidP="00D17563">
      <w:pPr>
        <w:pStyle w:val="Prrafodelista"/>
        <w:spacing w:line="276" w:lineRule="auto"/>
        <w:ind w:left="786"/>
        <w:jc w:val="both"/>
        <w:rPr>
          <w:rFonts w:asciiTheme="minorHAnsi" w:hAnsiTheme="minorHAnsi" w:cstheme="minorHAnsi"/>
          <w:sz w:val="24"/>
          <w:szCs w:val="24"/>
        </w:rPr>
      </w:pPr>
      <w:r>
        <w:rPr>
          <w:rFonts w:asciiTheme="minorHAnsi" w:hAnsiTheme="minorHAnsi" w:cstheme="minorHAnsi"/>
          <w:sz w:val="24"/>
          <w:szCs w:val="24"/>
        </w:rPr>
        <w:t xml:space="preserve">El suscriptor y </w:t>
      </w:r>
      <w:r w:rsidR="00F7769C">
        <w:rPr>
          <w:rFonts w:asciiTheme="minorHAnsi" w:hAnsiTheme="minorHAnsi" w:cstheme="minorHAnsi"/>
          <w:sz w:val="24"/>
          <w:szCs w:val="24"/>
        </w:rPr>
        <w:t xml:space="preserve">los </w:t>
      </w:r>
      <w:r>
        <w:rPr>
          <w:rFonts w:asciiTheme="minorHAnsi" w:hAnsiTheme="minorHAnsi" w:cstheme="minorHAnsi"/>
          <w:sz w:val="24"/>
          <w:szCs w:val="24"/>
        </w:rPr>
        <w:t>destinatarios</w:t>
      </w:r>
      <w:r w:rsidRPr="0092513D">
        <w:rPr>
          <w:rFonts w:asciiTheme="minorHAnsi" w:hAnsiTheme="minorHAnsi" w:cstheme="minorHAnsi"/>
          <w:sz w:val="24"/>
          <w:szCs w:val="24"/>
        </w:rPr>
        <w:t xml:space="preserve"> del presente </w:t>
      </w:r>
      <w:r w:rsidR="00F7769C">
        <w:rPr>
          <w:rFonts w:asciiTheme="minorHAnsi" w:hAnsiTheme="minorHAnsi" w:cstheme="minorHAnsi"/>
          <w:sz w:val="24"/>
          <w:szCs w:val="24"/>
        </w:rPr>
        <w:t xml:space="preserve">acto </w:t>
      </w:r>
      <w:r w:rsidRPr="0092513D">
        <w:rPr>
          <w:rFonts w:asciiTheme="minorHAnsi" w:hAnsiTheme="minorHAnsi" w:cstheme="minorHAnsi"/>
          <w:sz w:val="24"/>
          <w:szCs w:val="24"/>
        </w:rPr>
        <w:t>convienen en no competir por la captación de</w:t>
      </w:r>
      <w:r w:rsidR="00F7769C">
        <w:rPr>
          <w:rFonts w:asciiTheme="minorHAnsi" w:hAnsiTheme="minorHAnsi" w:cstheme="minorHAnsi"/>
          <w:sz w:val="24"/>
          <w:szCs w:val="24"/>
        </w:rPr>
        <w:t>l</w:t>
      </w:r>
      <w:r w:rsidRPr="0092513D">
        <w:rPr>
          <w:rFonts w:asciiTheme="minorHAnsi" w:hAnsiTheme="minorHAnsi" w:cstheme="minorHAnsi"/>
          <w:sz w:val="24"/>
          <w:szCs w:val="24"/>
        </w:rPr>
        <w:t xml:space="preserve"> cliente o clientes respecto de los cuales hayan intercambiado </w:t>
      </w:r>
      <w:r w:rsidR="00F7769C" w:rsidRPr="0092513D">
        <w:rPr>
          <w:rFonts w:asciiTheme="minorHAnsi" w:hAnsiTheme="minorHAnsi" w:cstheme="minorHAnsi"/>
          <w:sz w:val="24"/>
          <w:szCs w:val="24"/>
        </w:rPr>
        <w:t>recíprocamente información</w:t>
      </w:r>
      <w:r w:rsidR="00F7769C">
        <w:rPr>
          <w:rFonts w:asciiTheme="minorHAnsi" w:hAnsiTheme="minorHAnsi" w:cstheme="minorHAnsi"/>
          <w:sz w:val="24"/>
          <w:szCs w:val="24"/>
        </w:rPr>
        <w:t xml:space="preserve">, </w:t>
      </w:r>
      <w:r w:rsidRPr="0092513D">
        <w:rPr>
          <w:rFonts w:asciiTheme="minorHAnsi" w:hAnsiTheme="minorHAnsi" w:cstheme="minorHAnsi"/>
          <w:sz w:val="24"/>
          <w:szCs w:val="24"/>
        </w:rPr>
        <w:t xml:space="preserve">o </w:t>
      </w:r>
      <w:r w:rsidR="00F7769C">
        <w:rPr>
          <w:rFonts w:asciiTheme="minorHAnsi" w:hAnsiTheme="minorHAnsi" w:cstheme="minorHAnsi"/>
          <w:sz w:val="24"/>
          <w:szCs w:val="24"/>
        </w:rPr>
        <w:t xml:space="preserve">de </w:t>
      </w:r>
      <w:r w:rsidRPr="0092513D">
        <w:rPr>
          <w:rFonts w:asciiTheme="minorHAnsi" w:hAnsiTheme="minorHAnsi" w:cstheme="minorHAnsi"/>
          <w:sz w:val="24"/>
          <w:szCs w:val="24"/>
        </w:rPr>
        <w:t>sus requerimientos o negocios</w:t>
      </w:r>
      <w:r w:rsidR="00F7769C">
        <w:rPr>
          <w:rFonts w:asciiTheme="minorHAnsi" w:hAnsiTheme="minorHAnsi" w:cstheme="minorHAnsi"/>
          <w:sz w:val="24"/>
          <w:szCs w:val="24"/>
        </w:rPr>
        <w:t xml:space="preserve"> en especial con motivo del presente instrumento</w:t>
      </w:r>
      <w:r w:rsidRPr="0092513D">
        <w:rPr>
          <w:rFonts w:asciiTheme="minorHAnsi" w:hAnsiTheme="minorHAnsi" w:cstheme="minorHAnsi"/>
          <w:sz w:val="24"/>
          <w:szCs w:val="24"/>
        </w:rPr>
        <w:t>, etc.</w:t>
      </w:r>
    </w:p>
    <w:p w14:paraId="4EAC7316" w14:textId="0F6D1686" w:rsidR="00B1221B" w:rsidRPr="00B1221B" w:rsidRDefault="00B1221B" w:rsidP="00D17563">
      <w:pPr>
        <w:pStyle w:val="Prrafodelista"/>
        <w:spacing w:line="276" w:lineRule="auto"/>
        <w:ind w:left="786"/>
        <w:jc w:val="both"/>
        <w:rPr>
          <w:rFonts w:asciiTheme="minorHAnsi" w:hAnsiTheme="minorHAnsi" w:cstheme="minorHAnsi"/>
          <w:sz w:val="24"/>
          <w:szCs w:val="24"/>
        </w:rPr>
      </w:pPr>
      <w:r w:rsidRPr="0092513D">
        <w:rPr>
          <w:rFonts w:asciiTheme="minorHAnsi" w:hAnsiTheme="minorHAnsi" w:cstheme="minorHAnsi"/>
          <w:sz w:val="24"/>
          <w:szCs w:val="24"/>
        </w:rPr>
        <w:t xml:space="preserve">Es </w:t>
      </w:r>
      <w:r w:rsidR="00F7769C" w:rsidRPr="0092513D">
        <w:rPr>
          <w:rFonts w:asciiTheme="minorHAnsi" w:hAnsiTheme="minorHAnsi" w:cstheme="minorHAnsi"/>
          <w:sz w:val="24"/>
          <w:szCs w:val="24"/>
        </w:rPr>
        <w:t>decir,</w:t>
      </w:r>
      <w:r w:rsidRPr="0092513D">
        <w:rPr>
          <w:rFonts w:asciiTheme="minorHAnsi" w:hAnsiTheme="minorHAnsi" w:cstheme="minorHAnsi"/>
          <w:sz w:val="24"/>
          <w:szCs w:val="24"/>
        </w:rPr>
        <w:t xml:space="preserve"> el pacto de no competencia implica que ninguna de los </w:t>
      </w:r>
      <w:r w:rsidR="00F7769C">
        <w:rPr>
          <w:rFonts w:asciiTheme="minorHAnsi" w:hAnsiTheme="minorHAnsi" w:cstheme="minorHAnsi"/>
          <w:sz w:val="24"/>
          <w:szCs w:val="24"/>
        </w:rPr>
        <w:t>suscriptores y destinatarios del presente acto,</w:t>
      </w:r>
      <w:r w:rsidRPr="0092513D">
        <w:rPr>
          <w:rFonts w:asciiTheme="minorHAnsi" w:hAnsiTheme="minorHAnsi" w:cstheme="minorHAnsi"/>
          <w:sz w:val="24"/>
          <w:szCs w:val="24"/>
        </w:rPr>
        <w:t xml:space="preserve"> realizara actividades paralelas   tendientes a </w:t>
      </w:r>
      <w:r w:rsidR="00F7769C">
        <w:rPr>
          <w:rFonts w:asciiTheme="minorHAnsi" w:hAnsiTheme="minorHAnsi" w:cstheme="minorHAnsi"/>
          <w:sz w:val="24"/>
          <w:szCs w:val="24"/>
        </w:rPr>
        <w:t>aprovechar del negocio que con motivo del presente acto tuvo conocimiento.</w:t>
      </w:r>
    </w:p>
    <w:p w14:paraId="412DE202" w14:textId="77777777" w:rsidR="008B45E2" w:rsidRPr="00765B3B" w:rsidRDefault="008B45E2" w:rsidP="00D17563">
      <w:pPr>
        <w:pStyle w:val="Prrafodelista"/>
        <w:spacing w:line="276" w:lineRule="auto"/>
        <w:ind w:left="786"/>
        <w:jc w:val="both"/>
        <w:rPr>
          <w:rFonts w:asciiTheme="minorHAnsi" w:hAnsiTheme="minorHAnsi" w:cstheme="minorHAnsi"/>
          <w:color w:val="auto"/>
          <w:sz w:val="24"/>
          <w:szCs w:val="24"/>
          <w:lang w:val="es-ES_tradnl"/>
        </w:rPr>
      </w:pPr>
    </w:p>
    <w:p w14:paraId="2E38B14F" w14:textId="77777777" w:rsidR="00765B3B" w:rsidRPr="00765B3B" w:rsidRDefault="00765B3B" w:rsidP="00D17563">
      <w:pPr>
        <w:pStyle w:val="Prrafodelista"/>
        <w:spacing w:line="276" w:lineRule="auto"/>
        <w:ind w:left="786"/>
        <w:jc w:val="both"/>
        <w:rPr>
          <w:rFonts w:asciiTheme="minorHAnsi" w:hAnsiTheme="minorHAnsi" w:cstheme="minorHAnsi"/>
          <w:color w:val="auto"/>
          <w:sz w:val="24"/>
          <w:szCs w:val="24"/>
          <w:u w:val="single"/>
          <w:lang w:val="es-ES_tradnl"/>
        </w:rPr>
      </w:pPr>
    </w:p>
    <w:p w14:paraId="18A271D5" w14:textId="77777777" w:rsidR="00661C99" w:rsidRPr="00661C99" w:rsidRDefault="00661C99" w:rsidP="00D17563">
      <w:pPr>
        <w:spacing w:line="276" w:lineRule="auto"/>
        <w:jc w:val="both"/>
        <w:rPr>
          <w:rFonts w:asciiTheme="minorHAnsi" w:hAnsiTheme="minorHAnsi" w:cstheme="minorHAnsi"/>
          <w:color w:val="auto"/>
          <w:sz w:val="24"/>
          <w:szCs w:val="24"/>
          <w:lang w:val="es-CL"/>
        </w:rPr>
      </w:pPr>
    </w:p>
    <w:p w14:paraId="70A2D0E3" w14:textId="72F74F94" w:rsidR="00661C99" w:rsidRPr="00765B3B" w:rsidRDefault="00661C99" w:rsidP="00D17563">
      <w:pPr>
        <w:spacing w:line="276" w:lineRule="auto"/>
        <w:jc w:val="both"/>
        <w:rPr>
          <w:rFonts w:asciiTheme="minorHAnsi" w:hAnsiTheme="minorHAnsi" w:cstheme="minorHAnsi"/>
          <w:color w:val="auto"/>
          <w:sz w:val="24"/>
          <w:szCs w:val="24"/>
        </w:rPr>
      </w:pPr>
    </w:p>
    <w:p w14:paraId="4D466C93" w14:textId="77777777" w:rsidR="00480CEF" w:rsidRPr="00765B3B" w:rsidRDefault="00480CEF" w:rsidP="00D17563">
      <w:pPr>
        <w:pStyle w:val="Prrafodelista"/>
        <w:spacing w:line="276" w:lineRule="auto"/>
        <w:jc w:val="both"/>
        <w:rPr>
          <w:rFonts w:asciiTheme="minorHAnsi" w:hAnsiTheme="minorHAnsi" w:cstheme="minorHAnsi"/>
          <w:color w:val="auto"/>
          <w:sz w:val="24"/>
          <w:szCs w:val="24"/>
        </w:rPr>
      </w:pPr>
    </w:p>
    <w:p w14:paraId="21C03392" w14:textId="77777777" w:rsidR="00480CEF" w:rsidRPr="00765B3B" w:rsidRDefault="00480CEF" w:rsidP="00D17563">
      <w:pPr>
        <w:pStyle w:val="Prrafodelista"/>
        <w:spacing w:line="276" w:lineRule="auto"/>
        <w:jc w:val="both"/>
        <w:rPr>
          <w:rFonts w:asciiTheme="minorHAnsi" w:hAnsiTheme="minorHAnsi" w:cstheme="minorHAnsi"/>
          <w:color w:val="auto"/>
          <w:sz w:val="24"/>
          <w:szCs w:val="24"/>
        </w:rPr>
      </w:pPr>
    </w:p>
    <w:p w14:paraId="65873EA7" w14:textId="77777777" w:rsidR="00480CEF" w:rsidRPr="00765B3B" w:rsidRDefault="00480CEF" w:rsidP="00D17563">
      <w:pPr>
        <w:spacing w:line="276" w:lineRule="auto"/>
        <w:ind w:left="284"/>
        <w:jc w:val="both"/>
        <w:rPr>
          <w:rFonts w:asciiTheme="minorHAnsi" w:hAnsiTheme="minorHAnsi" w:cstheme="minorHAnsi"/>
          <w:color w:val="auto"/>
          <w:sz w:val="24"/>
          <w:szCs w:val="24"/>
        </w:rPr>
      </w:pPr>
    </w:p>
    <w:p w14:paraId="107B8BF9" w14:textId="77777777" w:rsidR="00480CEF" w:rsidRPr="00765B3B" w:rsidRDefault="00480CEF" w:rsidP="00D17563">
      <w:pPr>
        <w:spacing w:line="276" w:lineRule="auto"/>
        <w:ind w:left="284"/>
        <w:jc w:val="both"/>
        <w:rPr>
          <w:rFonts w:asciiTheme="minorHAnsi" w:hAnsiTheme="minorHAnsi" w:cstheme="minorHAnsi"/>
          <w:color w:val="auto"/>
          <w:sz w:val="24"/>
          <w:szCs w:val="24"/>
        </w:rPr>
      </w:pPr>
    </w:p>
    <w:p w14:paraId="6EB59A3C" w14:textId="77777777" w:rsidR="00480CEF" w:rsidRPr="00765B3B" w:rsidRDefault="00480CEF" w:rsidP="00D17563">
      <w:pPr>
        <w:spacing w:line="276" w:lineRule="auto"/>
        <w:ind w:left="284"/>
        <w:jc w:val="both"/>
        <w:rPr>
          <w:rFonts w:asciiTheme="minorHAnsi" w:hAnsiTheme="minorHAnsi" w:cstheme="minorHAnsi"/>
          <w:color w:val="auto"/>
          <w:sz w:val="24"/>
          <w:szCs w:val="24"/>
        </w:rPr>
      </w:pPr>
    </w:p>
    <w:p w14:paraId="47EAD447" w14:textId="77777777" w:rsidR="00480CEF" w:rsidRPr="00765B3B" w:rsidRDefault="00480CEF" w:rsidP="00D17563">
      <w:pPr>
        <w:spacing w:line="276" w:lineRule="auto"/>
        <w:ind w:left="284"/>
        <w:jc w:val="both"/>
        <w:rPr>
          <w:rFonts w:asciiTheme="minorHAnsi" w:hAnsiTheme="minorHAnsi" w:cstheme="minorHAnsi"/>
          <w:color w:val="auto"/>
          <w:sz w:val="24"/>
          <w:szCs w:val="24"/>
        </w:rPr>
      </w:pPr>
    </w:p>
    <w:p w14:paraId="16DE719A" w14:textId="77777777" w:rsidR="00480CEF" w:rsidRPr="00765B3B" w:rsidRDefault="00480CEF" w:rsidP="00D17563">
      <w:pPr>
        <w:spacing w:line="276" w:lineRule="auto"/>
        <w:ind w:left="284"/>
        <w:jc w:val="both"/>
        <w:rPr>
          <w:rFonts w:asciiTheme="minorHAnsi" w:hAnsiTheme="minorHAnsi" w:cstheme="minorHAnsi"/>
          <w:color w:val="auto"/>
          <w:sz w:val="24"/>
          <w:szCs w:val="24"/>
        </w:rPr>
      </w:pPr>
      <w:r w:rsidRPr="00765B3B">
        <w:rPr>
          <w:rFonts w:asciiTheme="minorHAnsi" w:hAnsiTheme="minorHAnsi" w:cstheme="minorHAnsi"/>
          <w:color w:val="auto"/>
          <w:sz w:val="24"/>
          <w:szCs w:val="24"/>
        </w:rPr>
        <w:t xml:space="preserve"> </w:t>
      </w:r>
      <w:r w:rsidRPr="00765B3B">
        <w:rPr>
          <w:rFonts w:asciiTheme="minorHAnsi" w:hAnsiTheme="minorHAnsi" w:cstheme="minorHAnsi"/>
          <w:color w:val="auto"/>
          <w:sz w:val="24"/>
          <w:szCs w:val="24"/>
        </w:rPr>
        <w:tab/>
      </w:r>
      <w:r w:rsidRPr="00765B3B">
        <w:rPr>
          <w:rFonts w:asciiTheme="minorHAnsi" w:hAnsiTheme="minorHAnsi" w:cstheme="minorHAnsi"/>
          <w:color w:val="auto"/>
          <w:sz w:val="24"/>
          <w:szCs w:val="24"/>
        </w:rPr>
        <w:tab/>
      </w:r>
      <w:r w:rsidRPr="00765B3B">
        <w:rPr>
          <w:rFonts w:asciiTheme="minorHAnsi" w:hAnsiTheme="minorHAnsi" w:cstheme="minorHAnsi"/>
          <w:color w:val="auto"/>
          <w:sz w:val="24"/>
          <w:szCs w:val="24"/>
        </w:rPr>
        <w:tab/>
      </w:r>
      <w:r w:rsidRPr="00765B3B">
        <w:rPr>
          <w:rFonts w:asciiTheme="minorHAnsi" w:hAnsiTheme="minorHAnsi" w:cstheme="minorHAnsi"/>
          <w:color w:val="auto"/>
          <w:sz w:val="24"/>
          <w:szCs w:val="24"/>
        </w:rPr>
        <w:tab/>
      </w:r>
      <w:r w:rsidRPr="00765B3B">
        <w:rPr>
          <w:rFonts w:asciiTheme="minorHAnsi" w:hAnsiTheme="minorHAnsi" w:cstheme="minorHAnsi"/>
          <w:color w:val="auto"/>
          <w:sz w:val="24"/>
          <w:szCs w:val="24"/>
        </w:rPr>
        <w:tab/>
      </w:r>
    </w:p>
    <w:p w14:paraId="6EB8D132" w14:textId="77777777" w:rsidR="00480CEF" w:rsidRPr="00765B3B" w:rsidRDefault="00480CEF" w:rsidP="00D17563">
      <w:pPr>
        <w:spacing w:line="276" w:lineRule="auto"/>
        <w:jc w:val="both"/>
        <w:rPr>
          <w:rFonts w:asciiTheme="minorHAnsi" w:hAnsiTheme="minorHAnsi" w:cstheme="minorHAnsi"/>
          <w:color w:val="auto"/>
          <w:sz w:val="24"/>
          <w:szCs w:val="24"/>
        </w:rPr>
      </w:pPr>
    </w:p>
    <w:p w14:paraId="433E6A78" w14:textId="77777777" w:rsidR="00480CEF" w:rsidRPr="00765B3B" w:rsidRDefault="00480CEF" w:rsidP="00D17563">
      <w:pPr>
        <w:spacing w:line="276" w:lineRule="auto"/>
        <w:ind w:left="284"/>
        <w:jc w:val="both"/>
        <w:rPr>
          <w:rFonts w:asciiTheme="minorHAnsi" w:hAnsiTheme="minorHAnsi" w:cstheme="minorHAnsi"/>
          <w:color w:val="auto"/>
          <w:sz w:val="24"/>
          <w:szCs w:val="24"/>
        </w:rPr>
      </w:pPr>
    </w:p>
    <w:p w14:paraId="4C874872" w14:textId="77777777" w:rsidR="00480CEF" w:rsidRPr="00765B3B" w:rsidRDefault="00480CEF" w:rsidP="00D17563">
      <w:pPr>
        <w:spacing w:line="276" w:lineRule="auto"/>
        <w:jc w:val="both"/>
        <w:rPr>
          <w:rFonts w:asciiTheme="minorHAnsi" w:hAnsiTheme="minorHAnsi" w:cstheme="minorHAnsi"/>
          <w:color w:val="auto"/>
          <w:sz w:val="24"/>
          <w:szCs w:val="24"/>
        </w:rPr>
      </w:pPr>
    </w:p>
    <w:p w14:paraId="7CF328DC" w14:textId="77777777" w:rsidR="00480CEF" w:rsidRPr="00765B3B" w:rsidRDefault="00480CEF" w:rsidP="00D17563">
      <w:pPr>
        <w:spacing w:line="276" w:lineRule="auto"/>
        <w:ind w:left="284"/>
        <w:jc w:val="both"/>
        <w:rPr>
          <w:rFonts w:asciiTheme="minorHAnsi" w:hAnsiTheme="minorHAnsi" w:cstheme="minorHAnsi"/>
          <w:color w:val="auto"/>
          <w:sz w:val="24"/>
          <w:szCs w:val="24"/>
        </w:rPr>
      </w:pPr>
    </w:p>
    <w:p w14:paraId="17736BE5" w14:textId="77777777" w:rsidR="00480CEF" w:rsidRPr="00765B3B" w:rsidRDefault="00480CEF" w:rsidP="00D17563">
      <w:pPr>
        <w:spacing w:line="276" w:lineRule="auto"/>
        <w:ind w:left="284"/>
        <w:jc w:val="both"/>
        <w:rPr>
          <w:rFonts w:asciiTheme="minorHAnsi" w:hAnsiTheme="minorHAnsi" w:cstheme="minorHAnsi"/>
          <w:color w:val="auto"/>
          <w:sz w:val="24"/>
          <w:szCs w:val="24"/>
        </w:rPr>
      </w:pPr>
    </w:p>
    <w:p w14:paraId="41FF004A" w14:textId="77777777" w:rsidR="00480CEF" w:rsidRPr="00765B3B" w:rsidRDefault="00480CEF" w:rsidP="00D17563">
      <w:pPr>
        <w:spacing w:line="276" w:lineRule="auto"/>
        <w:ind w:left="284"/>
        <w:jc w:val="both"/>
        <w:rPr>
          <w:rFonts w:asciiTheme="minorHAnsi" w:hAnsiTheme="minorHAnsi" w:cstheme="minorHAnsi"/>
          <w:color w:val="auto"/>
          <w:sz w:val="24"/>
          <w:szCs w:val="24"/>
        </w:rPr>
      </w:pPr>
    </w:p>
    <w:p w14:paraId="6EBAF763" w14:textId="77777777" w:rsidR="00480CEF" w:rsidRPr="00765B3B" w:rsidRDefault="00480CEF" w:rsidP="00D17563">
      <w:pPr>
        <w:spacing w:line="276" w:lineRule="auto"/>
        <w:ind w:left="284"/>
        <w:jc w:val="both"/>
        <w:rPr>
          <w:rFonts w:asciiTheme="minorHAnsi" w:hAnsiTheme="minorHAnsi" w:cstheme="minorHAnsi"/>
          <w:color w:val="auto"/>
          <w:sz w:val="24"/>
          <w:szCs w:val="24"/>
        </w:rPr>
      </w:pPr>
    </w:p>
    <w:p w14:paraId="15B18F5F" w14:textId="77777777" w:rsidR="00480CEF" w:rsidRPr="00765B3B" w:rsidRDefault="00480CEF" w:rsidP="00D17563">
      <w:pPr>
        <w:spacing w:line="276" w:lineRule="auto"/>
        <w:ind w:left="284"/>
        <w:jc w:val="both"/>
        <w:rPr>
          <w:rFonts w:asciiTheme="minorHAnsi" w:hAnsiTheme="minorHAnsi" w:cstheme="minorHAnsi"/>
          <w:color w:val="auto"/>
          <w:sz w:val="24"/>
          <w:szCs w:val="24"/>
        </w:rPr>
      </w:pPr>
    </w:p>
    <w:p w14:paraId="57D5F378" w14:textId="77777777" w:rsidR="00480CEF" w:rsidRPr="00765B3B" w:rsidRDefault="00480CEF" w:rsidP="00D17563">
      <w:pPr>
        <w:spacing w:line="276" w:lineRule="auto"/>
        <w:ind w:left="284"/>
        <w:jc w:val="both"/>
        <w:rPr>
          <w:rFonts w:asciiTheme="minorHAnsi" w:hAnsiTheme="minorHAnsi" w:cstheme="minorHAnsi"/>
          <w:color w:val="auto"/>
          <w:sz w:val="24"/>
          <w:szCs w:val="24"/>
        </w:rPr>
      </w:pPr>
    </w:p>
    <w:p w14:paraId="45EA3921" w14:textId="77777777" w:rsidR="00480CEF" w:rsidRPr="00765B3B" w:rsidRDefault="00480CEF" w:rsidP="00D17563">
      <w:pPr>
        <w:spacing w:line="276" w:lineRule="auto"/>
        <w:ind w:left="284"/>
        <w:jc w:val="both"/>
        <w:rPr>
          <w:rFonts w:asciiTheme="minorHAnsi" w:hAnsiTheme="minorHAnsi" w:cstheme="minorHAnsi"/>
          <w:color w:val="auto"/>
          <w:sz w:val="24"/>
          <w:szCs w:val="24"/>
        </w:rPr>
      </w:pPr>
    </w:p>
    <w:p w14:paraId="459E8E77" w14:textId="77777777" w:rsidR="00480CEF" w:rsidRPr="00765B3B" w:rsidRDefault="00480CEF" w:rsidP="00D17563">
      <w:pPr>
        <w:spacing w:line="276" w:lineRule="auto"/>
        <w:jc w:val="both"/>
        <w:rPr>
          <w:rFonts w:asciiTheme="minorHAnsi" w:hAnsiTheme="minorHAnsi" w:cstheme="minorHAnsi"/>
          <w:sz w:val="24"/>
          <w:szCs w:val="24"/>
        </w:rPr>
      </w:pPr>
    </w:p>
    <w:p w14:paraId="6ECC3F26" w14:textId="77777777" w:rsidR="00480CEF" w:rsidRPr="00765B3B" w:rsidRDefault="00480CEF" w:rsidP="00D17563">
      <w:pPr>
        <w:spacing w:line="276" w:lineRule="auto"/>
        <w:jc w:val="both"/>
        <w:rPr>
          <w:rFonts w:asciiTheme="minorHAnsi" w:hAnsiTheme="minorHAnsi" w:cstheme="minorHAnsi"/>
          <w:sz w:val="24"/>
          <w:szCs w:val="24"/>
        </w:rPr>
      </w:pPr>
    </w:p>
    <w:p w14:paraId="2C9F7F6E" w14:textId="77777777" w:rsidR="00611760" w:rsidRPr="00765B3B" w:rsidRDefault="00611760" w:rsidP="00D17563">
      <w:pPr>
        <w:spacing w:line="276" w:lineRule="auto"/>
        <w:jc w:val="both"/>
        <w:rPr>
          <w:rFonts w:asciiTheme="minorHAnsi" w:hAnsiTheme="minorHAnsi" w:cstheme="minorHAnsi"/>
          <w:sz w:val="24"/>
          <w:szCs w:val="24"/>
        </w:rPr>
      </w:pPr>
    </w:p>
    <w:sectPr w:rsidR="00611760" w:rsidRPr="00765B3B" w:rsidSect="004F7D77">
      <w:headerReference w:type="default" r:id="rId7"/>
      <w:footerReference w:type="default" r:id="rId8"/>
      <w:headerReference w:type="first" r:id="rId9"/>
      <w:footerReference w:type="first" r:id="rId10"/>
      <w:pgSz w:w="12242" w:h="15842" w:code="1"/>
      <w:pgMar w:top="1559" w:right="1134" w:bottom="1701" w:left="1134" w:header="709" w:footer="238"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8C0631" w14:textId="77777777" w:rsidR="00AB180E" w:rsidRDefault="00AB180E" w:rsidP="00480CEF">
      <w:r>
        <w:separator/>
      </w:r>
    </w:p>
  </w:endnote>
  <w:endnote w:type="continuationSeparator" w:id="0">
    <w:p w14:paraId="54BD2796" w14:textId="77777777" w:rsidR="00AB180E" w:rsidRDefault="00AB180E" w:rsidP="00480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ajan Pro">
    <w:altName w:val="Times New Roman"/>
    <w:panose1 w:val="00000000000000000000"/>
    <w:charset w:val="00"/>
    <w:family w:val="roman"/>
    <w:notTrueType/>
    <w:pitch w:val="variable"/>
    <w:sig w:usb0="00000087" w:usb1="00000000"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17731" w14:textId="77777777" w:rsidR="004F7D77" w:rsidRDefault="004F7D77" w:rsidP="004F7D77">
    <w:pPr>
      <w:pStyle w:val="Encabezado"/>
      <w:pBdr>
        <w:bottom w:val="single" w:sz="4" w:space="1" w:color="auto"/>
      </w:pBdr>
      <w:jc w:val="center"/>
      <w:rPr>
        <w:sz w:val="18"/>
        <w:szCs w:val="18"/>
      </w:rPr>
    </w:pPr>
  </w:p>
  <w:p w14:paraId="50366D63" w14:textId="77777777" w:rsidR="004F7D77" w:rsidRDefault="00AB180E" w:rsidP="004F7D77">
    <w:pPr>
      <w:pStyle w:val="Encabezado"/>
      <w:jc w:val="center"/>
      <w:rPr>
        <w:sz w:val="18"/>
        <w:szCs w:val="18"/>
      </w:rPr>
    </w:pPr>
    <w:hyperlink r:id="rId1" w:history="1">
      <w:r w:rsidR="004F7D77" w:rsidRPr="006B6C48">
        <w:rPr>
          <w:rStyle w:val="Hipervnculo"/>
          <w:sz w:val="18"/>
          <w:szCs w:val="18"/>
        </w:rPr>
        <w:t>www.mercadohidrico.cl</w:t>
      </w:r>
    </w:hyperlink>
  </w:p>
  <w:p w14:paraId="530F5FF5" w14:textId="77777777" w:rsidR="004F7D77" w:rsidRPr="00AC1995" w:rsidRDefault="004F7D77" w:rsidP="004F7D77">
    <w:pPr>
      <w:pStyle w:val="Encabezado"/>
      <w:jc w:val="center"/>
      <w:rPr>
        <w:sz w:val="18"/>
        <w:szCs w:val="18"/>
      </w:rPr>
    </w:pPr>
    <w:r w:rsidRPr="00AC1995">
      <w:rPr>
        <w:sz w:val="18"/>
        <w:szCs w:val="18"/>
      </w:rPr>
      <w:t>contacto@mercadohidrico.cl</w:t>
    </w:r>
  </w:p>
  <w:p w14:paraId="0FE1108D" w14:textId="77777777" w:rsidR="004F7D77" w:rsidRPr="00AC1995" w:rsidRDefault="004F7D77" w:rsidP="004F7D77">
    <w:pPr>
      <w:pStyle w:val="Encabezado"/>
      <w:jc w:val="center"/>
      <w:rPr>
        <w:sz w:val="18"/>
        <w:szCs w:val="18"/>
      </w:rPr>
    </w:pPr>
    <w:r w:rsidRPr="00AC1995">
      <w:rPr>
        <w:sz w:val="18"/>
        <w:szCs w:val="18"/>
      </w:rPr>
      <w:t>Teléfonos: 979353045/ 941283943/ 72-2576678</w:t>
    </w:r>
  </w:p>
  <w:p w14:paraId="48449CD5" w14:textId="77777777" w:rsidR="004F7D77" w:rsidRPr="00AC1995" w:rsidRDefault="004F7D77" w:rsidP="004F7D77">
    <w:pPr>
      <w:pStyle w:val="Encabezado"/>
      <w:jc w:val="center"/>
      <w:rPr>
        <w:sz w:val="18"/>
        <w:szCs w:val="18"/>
      </w:rPr>
    </w:pPr>
    <w:r w:rsidRPr="00AC1995">
      <w:rPr>
        <w:sz w:val="18"/>
        <w:szCs w:val="18"/>
      </w:rPr>
      <w:t>Direcciones: Chillán 816, San Fernando, VI Región</w:t>
    </w:r>
  </w:p>
  <w:p w14:paraId="0B416648" w14:textId="6490B5AE" w:rsidR="004F7D77" w:rsidRPr="00AC1995" w:rsidRDefault="004F7D77" w:rsidP="004F7D77">
    <w:pPr>
      <w:pStyle w:val="Encabezado"/>
      <w:jc w:val="center"/>
      <w:rPr>
        <w:sz w:val="18"/>
        <w:szCs w:val="18"/>
      </w:rPr>
    </w:pPr>
    <w:r>
      <w:rPr>
        <w:sz w:val="18"/>
        <w:szCs w:val="18"/>
      </w:rPr>
      <w:t>Estado 359 piso 6</w:t>
    </w:r>
    <w:r w:rsidRPr="00AC1995">
      <w:rPr>
        <w:sz w:val="18"/>
        <w:szCs w:val="18"/>
      </w:rPr>
      <w:t>, Santiago, R.M.</w:t>
    </w:r>
  </w:p>
  <w:p w14:paraId="66FD95E5" w14:textId="77777777" w:rsidR="004F7D77" w:rsidRPr="00997357" w:rsidRDefault="004F7D77" w:rsidP="004F7D77">
    <w:pPr>
      <w:pStyle w:val="Piedepgina"/>
      <w:jc w:val="center"/>
      <w:rPr>
        <w:rFonts w:ascii="Trajan Pro" w:hAnsi="Trajan Pro"/>
        <w:b/>
        <w:color w:val="808080"/>
        <w:sz w:val="16"/>
        <w:szCs w:val="16"/>
      </w:rPr>
    </w:pPr>
    <w:r w:rsidRPr="00997357">
      <w:rPr>
        <w:rStyle w:val="Nmerodepgina"/>
        <w:rFonts w:ascii="Trajan Pro" w:hAnsi="Trajan Pro"/>
        <w:sz w:val="16"/>
        <w:szCs w:val="16"/>
      </w:rPr>
      <w:t xml:space="preserve"> </w:t>
    </w:r>
    <w:r w:rsidRPr="00997357">
      <w:rPr>
        <w:rStyle w:val="Nmerodepgina"/>
        <w:rFonts w:ascii="Trajan Pro" w:hAnsi="Trajan Pro"/>
        <w:sz w:val="16"/>
        <w:szCs w:val="16"/>
      </w:rPr>
      <w:fldChar w:fldCharType="begin"/>
    </w:r>
    <w:r w:rsidRPr="00997357">
      <w:rPr>
        <w:rStyle w:val="Nmerodepgina"/>
        <w:rFonts w:ascii="Trajan Pro" w:hAnsi="Trajan Pro"/>
        <w:sz w:val="16"/>
        <w:szCs w:val="16"/>
      </w:rPr>
      <w:instrText xml:space="preserve"> PAGE </w:instrText>
    </w:r>
    <w:r w:rsidRPr="00997357">
      <w:rPr>
        <w:rStyle w:val="Nmerodepgina"/>
        <w:rFonts w:ascii="Trajan Pro" w:hAnsi="Trajan Pro"/>
        <w:sz w:val="16"/>
        <w:szCs w:val="16"/>
      </w:rPr>
      <w:fldChar w:fldCharType="separate"/>
    </w:r>
    <w:r>
      <w:rPr>
        <w:rStyle w:val="Nmerodepgina"/>
        <w:rFonts w:ascii="Trajan Pro" w:hAnsi="Trajan Pro"/>
        <w:noProof/>
        <w:sz w:val="16"/>
        <w:szCs w:val="16"/>
      </w:rPr>
      <w:t>2</w:t>
    </w:r>
    <w:r w:rsidRPr="00997357">
      <w:rPr>
        <w:rStyle w:val="Nmerodepgina"/>
        <w:rFonts w:ascii="Trajan Pro" w:hAnsi="Trajan Pro"/>
        <w:sz w:val="16"/>
        <w:szCs w:val="16"/>
      </w:rPr>
      <w:fldChar w:fldCharType="end"/>
    </w:r>
    <w:r w:rsidRPr="00997357">
      <w:rPr>
        <w:rStyle w:val="Nmerodepgina"/>
        <w:rFonts w:ascii="Trajan Pro" w:hAnsi="Trajan Pro"/>
        <w:sz w:val="16"/>
        <w:szCs w:val="16"/>
      </w:rPr>
      <w:t xml:space="preserve"> de </w:t>
    </w:r>
    <w:r w:rsidRPr="00997357">
      <w:rPr>
        <w:rStyle w:val="Nmerodepgina"/>
        <w:rFonts w:ascii="Trajan Pro" w:hAnsi="Trajan Pro"/>
        <w:sz w:val="16"/>
        <w:szCs w:val="16"/>
      </w:rPr>
      <w:fldChar w:fldCharType="begin"/>
    </w:r>
    <w:r w:rsidRPr="00997357">
      <w:rPr>
        <w:rStyle w:val="Nmerodepgina"/>
        <w:rFonts w:ascii="Trajan Pro" w:hAnsi="Trajan Pro"/>
        <w:sz w:val="16"/>
        <w:szCs w:val="16"/>
      </w:rPr>
      <w:instrText xml:space="preserve"> NUMPAGES </w:instrText>
    </w:r>
    <w:r w:rsidRPr="00997357">
      <w:rPr>
        <w:rStyle w:val="Nmerodepgina"/>
        <w:rFonts w:ascii="Trajan Pro" w:hAnsi="Trajan Pro"/>
        <w:sz w:val="16"/>
        <w:szCs w:val="16"/>
      </w:rPr>
      <w:fldChar w:fldCharType="separate"/>
    </w:r>
    <w:r>
      <w:rPr>
        <w:rStyle w:val="Nmerodepgina"/>
        <w:rFonts w:ascii="Trajan Pro" w:hAnsi="Trajan Pro"/>
        <w:noProof/>
        <w:sz w:val="16"/>
        <w:szCs w:val="16"/>
      </w:rPr>
      <w:t>3</w:t>
    </w:r>
    <w:r w:rsidRPr="00997357">
      <w:rPr>
        <w:rStyle w:val="Nmerodepgina"/>
        <w:rFonts w:ascii="Trajan Pro" w:hAnsi="Trajan Pro"/>
        <w:sz w:val="16"/>
        <w:szCs w:val="16"/>
      </w:rPr>
      <w:fldChar w:fldCharType="end"/>
    </w:r>
  </w:p>
  <w:p w14:paraId="296C65CF" w14:textId="77777777" w:rsidR="004F7D77" w:rsidRDefault="004F7D77" w:rsidP="004F7D77">
    <w:pPr>
      <w:pStyle w:val="Piedepgina"/>
    </w:pPr>
  </w:p>
  <w:p w14:paraId="3E8A7417" w14:textId="77777777" w:rsidR="004F7D77" w:rsidRDefault="004F7D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731684264"/>
      <w:docPartObj>
        <w:docPartGallery w:val="Page Numbers (Bottom of Page)"/>
        <w:docPartUnique/>
      </w:docPartObj>
    </w:sdtPr>
    <w:sdtEndPr/>
    <w:sdtContent>
      <w:p w14:paraId="3D4E203A" w14:textId="77777777" w:rsidR="004F7D77" w:rsidRPr="00AC1995" w:rsidRDefault="004F7D77" w:rsidP="004F7D77">
        <w:pPr>
          <w:pStyle w:val="Encabezado"/>
          <w:pBdr>
            <w:bottom w:val="single" w:sz="4" w:space="1" w:color="auto"/>
          </w:pBdr>
          <w:jc w:val="center"/>
          <w:rPr>
            <w:sz w:val="18"/>
            <w:szCs w:val="18"/>
          </w:rPr>
        </w:pPr>
      </w:p>
      <w:p w14:paraId="79372A28" w14:textId="77777777" w:rsidR="004F7D77" w:rsidRDefault="00AB180E" w:rsidP="004F7D77">
        <w:pPr>
          <w:pStyle w:val="Encabezado"/>
          <w:jc w:val="center"/>
          <w:rPr>
            <w:sz w:val="18"/>
            <w:szCs w:val="18"/>
          </w:rPr>
        </w:pPr>
        <w:hyperlink r:id="rId1" w:history="1">
          <w:r w:rsidR="004F7D77" w:rsidRPr="006B6C48">
            <w:rPr>
              <w:rStyle w:val="Hipervnculo"/>
              <w:sz w:val="18"/>
              <w:szCs w:val="18"/>
            </w:rPr>
            <w:t>www.mercadohidrico.cl</w:t>
          </w:r>
        </w:hyperlink>
      </w:p>
      <w:p w14:paraId="54593F9C" w14:textId="77777777" w:rsidR="004F7D77" w:rsidRPr="00AC1995" w:rsidRDefault="004F7D77" w:rsidP="004F7D77">
        <w:pPr>
          <w:pStyle w:val="Encabezado"/>
          <w:jc w:val="center"/>
          <w:rPr>
            <w:sz w:val="18"/>
            <w:szCs w:val="18"/>
          </w:rPr>
        </w:pPr>
        <w:r w:rsidRPr="00AC1995">
          <w:rPr>
            <w:sz w:val="18"/>
            <w:szCs w:val="18"/>
          </w:rPr>
          <w:t>contacto@mercadohidrico.cl</w:t>
        </w:r>
      </w:p>
      <w:p w14:paraId="7EEA1FE8" w14:textId="77777777" w:rsidR="004F7D77" w:rsidRPr="00AC1995" w:rsidRDefault="004F7D77" w:rsidP="004F7D77">
        <w:pPr>
          <w:pStyle w:val="Encabezado"/>
          <w:jc w:val="center"/>
          <w:rPr>
            <w:sz w:val="18"/>
            <w:szCs w:val="18"/>
          </w:rPr>
        </w:pPr>
        <w:r w:rsidRPr="00AC1995">
          <w:rPr>
            <w:sz w:val="18"/>
            <w:szCs w:val="18"/>
          </w:rPr>
          <w:t>Teléfonos: 979353045/ 941283943/ 72-2576678</w:t>
        </w:r>
      </w:p>
      <w:p w14:paraId="76D6F81F" w14:textId="77777777" w:rsidR="004F7D77" w:rsidRPr="00AC1995" w:rsidRDefault="004F7D77" w:rsidP="004F7D77">
        <w:pPr>
          <w:pStyle w:val="Encabezado"/>
          <w:jc w:val="center"/>
          <w:rPr>
            <w:sz w:val="18"/>
            <w:szCs w:val="18"/>
          </w:rPr>
        </w:pPr>
        <w:r w:rsidRPr="00AC1995">
          <w:rPr>
            <w:sz w:val="18"/>
            <w:szCs w:val="18"/>
          </w:rPr>
          <w:t>Direcciones: Chillán 816, San Fernando, VI Región</w:t>
        </w:r>
      </w:p>
      <w:p w14:paraId="2FF9AC62" w14:textId="131E7612" w:rsidR="004F7D77" w:rsidRPr="00AC1995" w:rsidRDefault="004F7D77" w:rsidP="004F7D77">
        <w:pPr>
          <w:pStyle w:val="Encabezado"/>
          <w:jc w:val="center"/>
          <w:rPr>
            <w:sz w:val="18"/>
            <w:szCs w:val="18"/>
          </w:rPr>
        </w:pPr>
        <w:r>
          <w:rPr>
            <w:sz w:val="18"/>
            <w:szCs w:val="18"/>
          </w:rPr>
          <w:t>Estado 359 piso 6</w:t>
        </w:r>
        <w:r w:rsidRPr="00AC1995">
          <w:rPr>
            <w:sz w:val="18"/>
            <w:szCs w:val="18"/>
          </w:rPr>
          <w:t>, Santiago, R.M.</w:t>
        </w:r>
      </w:p>
    </w:sdtContent>
  </w:sdt>
  <w:p w14:paraId="1856ED77" w14:textId="77777777" w:rsidR="004F7D77" w:rsidRPr="00997357" w:rsidRDefault="004F7D77" w:rsidP="004F7D77">
    <w:pPr>
      <w:pStyle w:val="Piedepgina"/>
      <w:jc w:val="center"/>
      <w:rPr>
        <w:rFonts w:ascii="Trajan Pro" w:hAnsi="Trajan Pro"/>
        <w:b/>
        <w:color w:val="808080"/>
        <w:sz w:val="16"/>
        <w:szCs w:val="16"/>
      </w:rPr>
    </w:pPr>
    <w:r w:rsidRPr="00997357">
      <w:rPr>
        <w:rStyle w:val="EncabezadoCar"/>
        <w:rFonts w:ascii="Trajan Pro" w:hAnsi="Trajan Pro"/>
        <w:sz w:val="16"/>
        <w:szCs w:val="16"/>
      </w:rPr>
      <w:t xml:space="preserve"> </w:t>
    </w:r>
    <w:r w:rsidRPr="00997357">
      <w:rPr>
        <w:rStyle w:val="Nmerodepgina"/>
        <w:rFonts w:ascii="Trajan Pro" w:hAnsi="Trajan Pro"/>
        <w:sz w:val="16"/>
        <w:szCs w:val="16"/>
      </w:rPr>
      <w:fldChar w:fldCharType="begin"/>
    </w:r>
    <w:r w:rsidRPr="00997357">
      <w:rPr>
        <w:rStyle w:val="Nmerodepgina"/>
        <w:rFonts w:ascii="Trajan Pro" w:hAnsi="Trajan Pro"/>
        <w:sz w:val="16"/>
        <w:szCs w:val="16"/>
      </w:rPr>
      <w:instrText xml:space="preserve"> PAGE </w:instrText>
    </w:r>
    <w:r w:rsidRPr="00997357">
      <w:rPr>
        <w:rStyle w:val="Nmerodepgina"/>
        <w:rFonts w:ascii="Trajan Pro" w:hAnsi="Trajan Pro"/>
        <w:sz w:val="16"/>
        <w:szCs w:val="16"/>
      </w:rPr>
      <w:fldChar w:fldCharType="separate"/>
    </w:r>
    <w:r>
      <w:rPr>
        <w:rStyle w:val="Nmerodepgina"/>
        <w:rFonts w:ascii="Trajan Pro" w:hAnsi="Trajan Pro"/>
        <w:noProof/>
        <w:sz w:val="16"/>
        <w:szCs w:val="16"/>
      </w:rPr>
      <w:t>1</w:t>
    </w:r>
    <w:r w:rsidRPr="00997357">
      <w:rPr>
        <w:rStyle w:val="Nmerodepgina"/>
        <w:rFonts w:ascii="Trajan Pro" w:hAnsi="Trajan Pro"/>
        <w:sz w:val="16"/>
        <w:szCs w:val="16"/>
      </w:rPr>
      <w:fldChar w:fldCharType="end"/>
    </w:r>
    <w:r w:rsidRPr="00997357">
      <w:rPr>
        <w:rStyle w:val="Nmerodepgina"/>
        <w:rFonts w:ascii="Trajan Pro" w:hAnsi="Trajan Pro"/>
        <w:sz w:val="16"/>
        <w:szCs w:val="16"/>
      </w:rPr>
      <w:t xml:space="preserve"> de </w:t>
    </w:r>
    <w:r w:rsidRPr="00997357">
      <w:rPr>
        <w:rStyle w:val="Nmerodepgina"/>
        <w:rFonts w:ascii="Trajan Pro" w:hAnsi="Trajan Pro"/>
        <w:sz w:val="16"/>
        <w:szCs w:val="16"/>
      </w:rPr>
      <w:fldChar w:fldCharType="begin"/>
    </w:r>
    <w:r w:rsidRPr="00997357">
      <w:rPr>
        <w:rStyle w:val="Nmerodepgina"/>
        <w:rFonts w:ascii="Trajan Pro" w:hAnsi="Trajan Pro"/>
        <w:sz w:val="16"/>
        <w:szCs w:val="16"/>
      </w:rPr>
      <w:instrText xml:space="preserve"> NUMPAGES </w:instrText>
    </w:r>
    <w:r w:rsidRPr="00997357">
      <w:rPr>
        <w:rStyle w:val="Nmerodepgina"/>
        <w:rFonts w:ascii="Trajan Pro" w:hAnsi="Trajan Pro"/>
        <w:sz w:val="16"/>
        <w:szCs w:val="16"/>
      </w:rPr>
      <w:fldChar w:fldCharType="separate"/>
    </w:r>
    <w:r>
      <w:rPr>
        <w:rStyle w:val="Nmerodepgina"/>
        <w:rFonts w:ascii="Trajan Pro" w:hAnsi="Trajan Pro"/>
        <w:noProof/>
        <w:sz w:val="16"/>
        <w:szCs w:val="16"/>
      </w:rPr>
      <w:t>3</w:t>
    </w:r>
    <w:r w:rsidRPr="00997357">
      <w:rPr>
        <w:rStyle w:val="Nmerodepgina"/>
        <w:rFonts w:ascii="Trajan Pro" w:hAnsi="Trajan Pro"/>
        <w:sz w:val="16"/>
        <w:szCs w:val="16"/>
      </w:rPr>
      <w:fldChar w:fldCharType="end"/>
    </w:r>
  </w:p>
  <w:p w14:paraId="59E0BB1B" w14:textId="77777777" w:rsidR="004F7D77" w:rsidRDefault="004F7D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DED3F" w14:textId="77777777" w:rsidR="00AB180E" w:rsidRDefault="00AB180E" w:rsidP="00480CEF">
      <w:r>
        <w:separator/>
      </w:r>
    </w:p>
  </w:footnote>
  <w:footnote w:type="continuationSeparator" w:id="0">
    <w:p w14:paraId="3A7FF4CE" w14:textId="77777777" w:rsidR="00AB180E" w:rsidRDefault="00AB180E" w:rsidP="00480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DD216" w14:textId="77777777" w:rsidR="004F7D77" w:rsidRPr="00874234" w:rsidRDefault="004F7D77" w:rsidP="00874234">
    <w:pPr>
      <w:pStyle w:val="Encabezado"/>
      <w:pBdr>
        <w:bottom w:val="single" w:sz="4" w:space="1" w:color="auto"/>
      </w:pBdr>
      <w:tabs>
        <w:tab w:val="left" w:pos="4384"/>
      </w:tabs>
      <w:rPr>
        <w:b/>
        <w:sz w:val="24"/>
        <w:szCs w:val="24"/>
      </w:rPr>
    </w:pPr>
    <w:r w:rsidRPr="00874234">
      <w:rPr>
        <w:b/>
        <w:sz w:val="24"/>
        <w:szCs w:val="24"/>
      </w:rPr>
      <w:t>CARTA DE OFERTA NOTARIAL  DE OFERTA DE COMPRAVENTA DE DERECHOS DE APROVECHAMIENTO DE AGUAS</w:t>
    </w:r>
    <w:r w:rsidRPr="00874234">
      <w:rPr>
        <w:b/>
        <w:sz w:val="24"/>
        <w:szCs w:val="24"/>
      </w:rPr>
      <w:tab/>
    </w:r>
  </w:p>
  <w:p w14:paraId="1ED1997E" w14:textId="77777777" w:rsidR="004F7D77" w:rsidRPr="00F031D9" w:rsidRDefault="004F7D77" w:rsidP="004E649B">
    <w:pPr>
      <w:pStyle w:val="Encabezado"/>
      <w:pBdr>
        <w:bottom w:val="single" w:sz="4" w:space="1" w:color="auto"/>
      </w:pBdr>
      <w:rPr>
        <w:rFonts w:ascii="Trajan Pro" w:hAnsi="Trajan Pro" w:cs="Arial"/>
        <w:b/>
        <w:smallCaps/>
        <w:sz w:val="2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4BD82" w14:textId="77777777" w:rsidR="004F7D77" w:rsidRPr="00874234" w:rsidRDefault="004F7D77" w:rsidP="004F7D77">
    <w:pPr>
      <w:pStyle w:val="Encabezado"/>
      <w:pBdr>
        <w:bottom w:val="single" w:sz="4" w:space="1" w:color="auto"/>
      </w:pBdr>
      <w:tabs>
        <w:tab w:val="left" w:pos="4384"/>
      </w:tabs>
      <w:rPr>
        <w:b/>
        <w:sz w:val="24"/>
        <w:szCs w:val="24"/>
      </w:rPr>
    </w:pPr>
    <w:r w:rsidRPr="00874234">
      <w:rPr>
        <w:b/>
        <w:sz w:val="24"/>
        <w:szCs w:val="24"/>
      </w:rPr>
      <w:t>CARTA DE OFERTA NOTARIAL  DE OFERTA DE COMPRAVENTA DE DERECHOS DE APROVECHAMIENTO DE AGUAS</w:t>
    </w:r>
    <w:r w:rsidRPr="00874234">
      <w:rPr>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D3674C"/>
    <w:multiLevelType w:val="multilevel"/>
    <w:tmpl w:val="7590B08A"/>
    <w:lvl w:ilvl="0">
      <w:start w:val="1"/>
      <w:numFmt w:val="decimal"/>
      <w:lvlText w:val="%1."/>
      <w:lvlJc w:val="left"/>
      <w:pPr>
        <w:ind w:left="36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34C933D6"/>
    <w:multiLevelType w:val="hybridMultilevel"/>
    <w:tmpl w:val="8E3634C4"/>
    <w:lvl w:ilvl="0" w:tplc="C96A7A74">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52403B21"/>
    <w:multiLevelType w:val="hybridMultilevel"/>
    <w:tmpl w:val="47B0B8BE"/>
    <w:lvl w:ilvl="0" w:tplc="459AA952">
      <w:start w:val="1"/>
      <w:numFmt w:val="lowerLetter"/>
      <w:lvlText w:val="(%1)"/>
      <w:lvlJc w:val="left"/>
      <w:pPr>
        <w:tabs>
          <w:tab w:val="num" w:pos="1776"/>
        </w:tabs>
        <w:ind w:left="1776" w:hanging="36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 w15:restartNumberingAfterBreak="0">
    <w:nsid w:val="54D11976"/>
    <w:multiLevelType w:val="multilevel"/>
    <w:tmpl w:val="33166042"/>
    <w:lvl w:ilvl="0">
      <w:start w:val="3"/>
      <w:numFmt w:val="decimal"/>
      <w:lvlText w:val="%1."/>
      <w:lvlJc w:val="left"/>
      <w:pPr>
        <w:ind w:left="786" w:hanging="360"/>
      </w:pPr>
      <w:rPr>
        <w:rFonts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553D56CC"/>
    <w:multiLevelType w:val="hybridMultilevel"/>
    <w:tmpl w:val="0C2E8782"/>
    <w:lvl w:ilvl="0" w:tplc="340A001B">
      <w:start w:val="1"/>
      <w:numFmt w:val="low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5" w15:restartNumberingAfterBreak="0">
    <w:nsid w:val="73671724"/>
    <w:multiLevelType w:val="hybridMultilevel"/>
    <w:tmpl w:val="8BB88E2C"/>
    <w:lvl w:ilvl="0" w:tplc="340A0017">
      <w:start w:val="1"/>
      <w:numFmt w:val="lowerLetter"/>
      <w:lvlText w:val="%1)"/>
      <w:lvlJc w:val="left"/>
      <w:pPr>
        <w:ind w:left="1440" w:hanging="360"/>
      </w:pPr>
    </w:lvl>
    <w:lvl w:ilvl="1" w:tplc="340A0019">
      <w:start w:val="1"/>
      <w:numFmt w:val="lowerLetter"/>
      <w:lvlText w:val="%2."/>
      <w:lvlJc w:val="left"/>
      <w:pPr>
        <w:ind w:left="2160" w:hanging="360"/>
      </w:pPr>
    </w:lvl>
    <w:lvl w:ilvl="2" w:tplc="340A001B">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6" w15:restartNumberingAfterBreak="0">
    <w:nsid w:val="75062B73"/>
    <w:multiLevelType w:val="hybridMultilevel"/>
    <w:tmpl w:val="42AC2BB4"/>
    <w:lvl w:ilvl="0" w:tplc="FFFFFFFF">
      <w:start w:val="1"/>
      <w:numFmt w:val="lowerLetter"/>
      <w:lvlText w:val="%1)"/>
      <w:lvlJc w:val="left"/>
      <w:pPr>
        <w:tabs>
          <w:tab w:val="num" w:pos="720"/>
        </w:tabs>
        <w:ind w:left="720" w:hanging="360"/>
      </w:pPr>
    </w:lvl>
    <w:lvl w:ilvl="1" w:tplc="7318E782">
      <w:start w:val="1"/>
      <w:numFmt w:val="ordinalText"/>
      <w:lvlText w:val="%2."/>
      <w:lvlJc w:val="left"/>
      <w:pPr>
        <w:tabs>
          <w:tab w:val="num" w:pos="1800"/>
        </w:tabs>
        <w:ind w:left="1080" w:firstLine="0"/>
      </w:pPr>
      <w:rPr>
        <w:rFonts w:ascii="Arial" w:hAnsi="Arial" w:hint="default"/>
        <w:b/>
        <w:i w:val="0"/>
        <w:caps/>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5"/>
  </w:num>
  <w:num w:numId="4">
    <w:abstractNumId w:val="4"/>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CEF"/>
    <w:rsid w:val="000A0424"/>
    <w:rsid w:val="000D2ED1"/>
    <w:rsid w:val="001550BF"/>
    <w:rsid w:val="002446F2"/>
    <w:rsid w:val="0025115A"/>
    <w:rsid w:val="00377F3D"/>
    <w:rsid w:val="00480CEF"/>
    <w:rsid w:val="004E649B"/>
    <w:rsid w:val="004F7D77"/>
    <w:rsid w:val="00611760"/>
    <w:rsid w:val="00661C99"/>
    <w:rsid w:val="006E62A6"/>
    <w:rsid w:val="00765B3B"/>
    <w:rsid w:val="0086740C"/>
    <w:rsid w:val="00874234"/>
    <w:rsid w:val="008B45E2"/>
    <w:rsid w:val="008D4C5D"/>
    <w:rsid w:val="008F1DAE"/>
    <w:rsid w:val="009A1C62"/>
    <w:rsid w:val="00A300C0"/>
    <w:rsid w:val="00A71284"/>
    <w:rsid w:val="00AB180E"/>
    <w:rsid w:val="00AE794F"/>
    <w:rsid w:val="00B1221B"/>
    <w:rsid w:val="00B23CCA"/>
    <w:rsid w:val="00B33FA0"/>
    <w:rsid w:val="00B934BD"/>
    <w:rsid w:val="00BD3440"/>
    <w:rsid w:val="00BF08B2"/>
    <w:rsid w:val="00C926FC"/>
    <w:rsid w:val="00CD5A99"/>
    <w:rsid w:val="00D17563"/>
    <w:rsid w:val="00D42083"/>
    <w:rsid w:val="00E64129"/>
    <w:rsid w:val="00F7769C"/>
    <w:rsid w:val="00F9731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558A2"/>
  <w15:docId w15:val="{0964EC1F-F675-4CB3-9EE0-B8CDE7341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CEF"/>
    <w:pPr>
      <w:spacing w:after="0" w:line="240" w:lineRule="auto"/>
    </w:pPr>
    <w:rPr>
      <w:rFonts w:ascii="Times New Roman" w:eastAsia="Times New Roman" w:hAnsi="Times New Roman" w:cs="Times New Roman"/>
      <w:color w:val="000000"/>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480CEF"/>
    <w:pPr>
      <w:tabs>
        <w:tab w:val="center" w:pos="4252"/>
        <w:tab w:val="right" w:pos="8504"/>
      </w:tabs>
    </w:pPr>
  </w:style>
  <w:style w:type="character" w:customStyle="1" w:styleId="PiedepginaCar">
    <w:name w:val="Pie de página Car"/>
    <w:basedOn w:val="Fuentedeprrafopredeter"/>
    <w:link w:val="Piedepgina"/>
    <w:rsid w:val="00480CEF"/>
    <w:rPr>
      <w:rFonts w:ascii="Times New Roman" w:eastAsia="Times New Roman" w:hAnsi="Times New Roman" w:cs="Times New Roman"/>
      <w:color w:val="000000"/>
      <w:sz w:val="20"/>
      <w:szCs w:val="20"/>
      <w:lang w:val="es-ES" w:eastAsia="es-ES"/>
    </w:rPr>
  </w:style>
  <w:style w:type="character" w:styleId="Nmerodepgina">
    <w:name w:val="page number"/>
    <w:basedOn w:val="Fuentedeprrafopredeter"/>
    <w:rsid w:val="00480CEF"/>
  </w:style>
  <w:style w:type="paragraph" w:styleId="Encabezado">
    <w:name w:val="header"/>
    <w:basedOn w:val="Normal"/>
    <w:link w:val="EncabezadoCar"/>
    <w:uiPriority w:val="99"/>
    <w:rsid w:val="00480CEF"/>
    <w:pPr>
      <w:tabs>
        <w:tab w:val="center" w:pos="4419"/>
        <w:tab w:val="right" w:pos="8838"/>
      </w:tabs>
    </w:pPr>
  </w:style>
  <w:style w:type="character" w:customStyle="1" w:styleId="EncabezadoCar">
    <w:name w:val="Encabezado Car"/>
    <w:basedOn w:val="Fuentedeprrafopredeter"/>
    <w:link w:val="Encabezado"/>
    <w:uiPriority w:val="99"/>
    <w:rsid w:val="00480CEF"/>
    <w:rPr>
      <w:rFonts w:ascii="Times New Roman" w:eastAsia="Times New Roman" w:hAnsi="Times New Roman" w:cs="Times New Roman"/>
      <w:color w:val="000000"/>
      <w:sz w:val="20"/>
      <w:szCs w:val="20"/>
      <w:lang w:val="es-ES" w:eastAsia="es-ES"/>
    </w:rPr>
  </w:style>
  <w:style w:type="paragraph" w:styleId="Prrafodelista">
    <w:name w:val="List Paragraph"/>
    <w:basedOn w:val="Normal"/>
    <w:uiPriority w:val="34"/>
    <w:qFormat/>
    <w:rsid w:val="00480CEF"/>
    <w:pPr>
      <w:ind w:left="720"/>
      <w:contextualSpacing/>
    </w:pPr>
  </w:style>
  <w:style w:type="character" w:styleId="Hipervnculo">
    <w:name w:val="Hyperlink"/>
    <w:basedOn w:val="Fuentedeprrafopredeter"/>
    <w:uiPriority w:val="99"/>
    <w:unhideWhenUsed/>
    <w:rsid w:val="00480CEF"/>
    <w:rPr>
      <w:color w:val="0000FF" w:themeColor="hyperlink"/>
      <w:u w:val="single"/>
    </w:rPr>
  </w:style>
  <w:style w:type="paragraph" w:styleId="HTMLconformatoprevio">
    <w:name w:val="HTML Preformatted"/>
    <w:basedOn w:val="Normal"/>
    <w:link w:val="HTMLconformatoprevioCar"/>
    <w:uiPriority w:val="99"/>
    <w:unhideWhenUsed/>
    <w:rsid w:val="008B45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lang w:val="es-CL" w:eastAsia="es-CL"/>
    </w:rPr>
  </w:style>
  <w:style w:type="character" w:customStyle="1" w:styleId="HTMLconformatoprevioCar">
    <w:name w:val="HTML con formato previo Car"/>
    <w:basedOn w:val="Fuentedeprrafopredeter"/>
    <w:link w:val="HTMLconformatoprevio"/>
    <w:uiPriority w:val="99"/>
    <w:rsid w:val="008B45E2"/>
    <w:rPr>
      <w:rFonts w:ascii="Courier New" w:eastAsia="Times New Roman" w:hAnsi="Courier New" w:cs="Courier New"/>
      <w:sz w:val="20"/>
      <w:szCs w:val="20"/>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ercadohidrico.c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ercadohidrico.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949</Words>
  <Characters>5224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Julio</dc:creator>
  <cp:lastModifiedBy>jc.hinojosa.rojas@outlook.com</cp:lastModifiedBy>
  <cp:revision>4</cp:revision>
  <dcterms:created xsi:type="dcterms:W3CDTF">2020-04-17T01:24:00Z</dcterms:created>
  <dcterms:modified xsi:type="dcterms:W3CDTF">2020-04-17T02:16:00Z</dcterms:modified>
</cp:coreProperties>
</file>